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How to learn English through videos</w:t>
      </w: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Selecting a video</w:t>
      </w:r>
    </w:p>
    <w:p w:rsidR="005268FF" w:rsidRPr="00150EC4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proofErr w:type="spellStart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:</w:t>
      </w:r>
      <w:r w:rsidRPr="00150EC4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AB36AD" w:rsidRDefault="007A6218" w:rsidP="00150EC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Escolha um filme ou série que você gosta;</w:t>
      </w:r>
    </w:p>
    <w:p w:rsidR="007A6218" w:rsidRDefault="007A6218" w:rsidP="00150EC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 xml:space="preserve">Selecione um episódio (você pode tentar achar algum que tenha a ver com seu plano de trabalho – por exemplo se você estiver aprendendo </w:t>
      </w:r>
      <w:proofErr w:type="spellStart"/>
      <w:r>
        <w:rPr>
          <w:rFonts w:ascii="Arial Narrow" w:eastAsia="Times New Roman" w:hAnsi="Arial Narrow" w:cs="Arial"/>
          <w:bCs/>
        </w:rPr>
        <w:t>past</w:t>
      </w:r>
      <w:proofErr w:type="spellEnd"/>
      <w:r>
        <w:rPr>
          <w:rFonts w:ascii="Arial Narrow" w:eastAsia="Times New Roman" w:hAnsi="Arial Narrow" w:cs="Arial"/>
          <w:bCs/>
        </w:rPr>
        <w:t xml:space="preserve"> tense você deverá escolher episódios que tenham alguém contando algo que aconteceu, falando sobre alguém que já morreu ou que esteja contando uma história, </w:t>
      </w:r>
      <w:proofErr w:type="spellStart"/>
      <w:r>
        <w:rPr>
          <w:rFonts w:ascii="Arial Narrow" w:eastAsia="Times New Roman" w:hAnsi="Arial Narrow" w:cs="Arial"/>
          <w:bCs/>
        </w:rPr>
        <w:t>etc</w:t>
      </w:r>
      <w:proofErr w:type="spellEnd"/>
      <w:r>
        <w:rPr>
          <w:rFonts w:ascii="Arial Narrow" w:eastAsia="Times New Roman" w:hAnsi="Arial Narrow" w:cs="Arial"/>
          <w:bCs/>
        </w:rPr>
        <w:t>);</w:t>
      </w:r>
    </w:p>
    <w:p w:rsidR="007A6218" w:rsidRPr="00150EC4" w:rsidRDefault="007A6218" w:rsidP="00150EC4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Cs/>
        </w:rPr>
        <w:t>Selecione uma cena de diálogo de 3 a 4 min;</w:t>
      </w:r>
    </w:p>
    <w:p w:rsidR="005268FF" w:rsidRPr="00150EC4" w:rsidRDefault="005268FF" w:rsidP="00150EC4">
      <w:pPr>
        <w:pStyle w:val="PargrafodaLista"/>
        <w:rPr>
          <w:rFonts w:ascii="Arial Narrow" w:eastAsia="Times New Roman" w:hAnsi="Arial Narrow" w:cs="Arial"/>
          <w:bCs/>
        </w:rPr>
      </w:pP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 xml:space="preserve">Doing the activity by </w:t>
      </w:r>
      <w:proofErr w:type="spellStart"/>
      <w:r>
        <w:rPr>
          <w:rFonts w:ascii="Arial Narrow" w:eastAsia="Times New Roman" w:hAnsi="Arial Narrow" w:cs="Arial"/>
          <w:b/>
          <w:bCs/>
          <w:lang w:val="en-US"/>
        </w:rPr>
        <w:t>A.J.Hoge</w:t>
      </w:r>
      <w:proofErr w:type="spellEnd"/>
      <w:r>
        <w:rPr>
          <w:rFonts w:ascii="Arial Narrow" w:eastAsia="Times New Roman" w:hAnsi="Arial Narrow" w:cs="Arial"/>
          <w:b/>
          <w:bCs/>
          <w:lang w:val="en-US"/>
        </w:rPr>
        <w:t xml:space="preserve"> Method</w:t>
      </w:r>
      <w:r w:rsidR="00AB36AD" w:rsidRPr="00150EC4">
        <w:rPr>
          <w:rFonts w:ascii="Arial Narrow" w:eastAsia="Times New Roman" w:hAnsi="Arial Narrow" w:cs="Arial"/>
          <w:b/>
          <w:bCs/>
          <w:lang w:val="en-US"/>
        </w:rPr>
        <w:t xml:space="preserve"> </w:t>
      </w:r>
    </w:p>
    <w:p w:rsidR="005268FF" w:rsidRPr="00150EC4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proofErr w:type="spellStart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:</w:t>
      </w:r>
      <w:r w:rsidRPr="00150EC4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601ADB" w:rsidRDefault="007A6218" w:rsidP="00150EC4">
      <w:pPr>
        <w:numPr>
          <w:ilvl w:val="0"/>
          <w:numId w:val="1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Assistir a cena em português dublado – 1 vez;</w:t>
      </w:r>
    </w:p>
    <w:p w:rsidR="007A6218" w:rsidRDefault="007A6218" w:rsidP="00150EC4">
      <w:pPr>
        <w:numPr>
          <w:ilvl w:val="0"/>
          <w:numId w:val="1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Assistir a cena com áudio em inglês e legendas em português – identifique as palavras em inglês que você desconhecia;</w:t>
      </w:r>
    </w:p>
    <w:p w:rsidR="007A6218" w:rsidRDefault="007A6218" w:rsidP="00150EC4">
      <w:pPr>
        <w:numPr>
          <w:ilvl w:val="0"/>
          <w:numId w:val="1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Assistir a cena com </w:t>
      </w:r>
      <w:r>
        <w:rPr>
          <w:rFonts w:ascii="Arial Narrow" w:hAnsi="Arial Narrow" w:cs="Arial"/>
          <w:sz w:val="24"/>
          <w:szCs w:val="24"/>
        </w:rPr>
        <w:t xml:space="preserve">áudio em inglês e legendas em </w:t>
      </w:r>
      <w:r>
        <w:rPr>
          <w:rFonts w:ascii="Arial Narrow" w:hAnsi="Arial Narrow" w:cs="Arial"/>
          <w:sz w:val="24"/>
          <w:szCs w:val="24"/>
        </w:rPr>
        <w:t xml:space="preserve">inglês – anote palavras novas e pesquise os significados delas no dicionário (físico ou online – dica </w:t>
      </w:r>
      <w:hyperlink r:id="rId7" w:history="1">
        <w:r w:rsidRPr="00E02203">
          <w:rPr>
            <w:rStyle w:val="Hyperlink"/>
            <w:rFonts w:ascii="Arial Narrow" w:hAnsi="Arial Narrow" w:cs="Arial"/>
            <w:sz w:val="24"/>
            <w:szCs w:val="24"/>
          </w:rPr>
          <w:t>www.wordreference.com</w:t>
        </w:r>
      </w:hyperlink>
      <w:r>
        <w:rPr>
          <w:rFonts w:ascii="Arial Narrow" w:hAnsi="Arial Narrow" w:cs="Arial"/>
          <w:sz w:val="24"/>
          <w:szCs w:val="24"/>
        </w:rPr>
        <w:t>);</w:t>
      </w:r>
    </w:p>
    <w:p w:rsidR="007A6218" w:rsidRDefault="007A6218" w:rsidP="00150EC4">
      <w:pPr>
        <w:numPr>
          <w:ilvl w:val="0"/>
          <w:numId w:val="1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Anote-as no caderno. </w:t>
      </w:r>
    </w:p>
    <w:p w:rsidR="007A6218" w:rsidRPr="00150EC4" w:rsidRDefault="007A6218" w:rsidP="00150EC4">
      <w:pPr>
        <w:numPr>
          <w:ilvl w:val="0"/>
          <w:numId w:val="1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Leia e </w:t>
      </w:r>
      <w:proofErr w:type="spellStart"/>
      <w:r>
        <w:rPr>
          <w:rFonts w:ascii="Arial Narrow" w:hAnsi="Arial Narrow" w:cs="Arial"/>
          <w:sz w:val="24"/>
          <w:szCs w:val="24"/>
        </w:rPr>
        <w:t>re-leia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as palavras – assista a cena em inglês várias vezes;</w:t>
      </w:r>
    </w:p>
    <w:p w:rsidR="00AB36AD" w:rsidRPr="00150EC4" w:rsidRDefault="00AB36AD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Practicing</w:t>
      </w:r>
      <w:r w:rsidR="00AB36AD" w:rsidRPr="00150EC4">
        <w:rPr>
          <w:rFonts w:ascii="Arial Narrow" w:eastAsia="Times New Roman" w:hAnsi="Arial Narrow" w:cs="Arial"/>
          <w:b/>
          <w:bCs/>
          <w:lang w:val="en-US"/>
        </w:rPr>
        <w:t xml:space="preserve"> your vocabulary learning</w:t>
      </w:r>
    </w:p>
    <w:p w:rsidR="005268FF" w:rsidRPr="00150EC4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4"/>
          <w:szCs w:val="24"/>
        </w:rPr>
      </w:pPr>
      <w:proofErr w:type="spellStart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  <w:sz w:val="24"/>
          <w:szCs w:val="24"/>
        </w:rPr>
        <w:t>:</w:t>
      </w:r>
      <w:r w:rsidRPr="00150EC4">
        <w:rPr>
          <w:rFonts w:ascii="Arial Narrow" w:eastAsia="Times New Roman" w:hAnsi="Arial Narrow" w:cs="Arial"/>
          <w:bCs/>
          <w:sz w:val="24"/>
          <w:szCs w:val="24"/>
        </w:rPr>
        <w:t xml:space="preserve"> </w:t>
      </w:r>
    </w:p>
    <w:p w:rsidR="00601ADB" w:rsidRDefault="007A6218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Formule frases com estas palavras novas, pode misturar inglês com português;</w:t>
      </w:r>
    </w:p>
    <w:p w:rsidR="007A6218" w:rsidRPr="00150EC4" w:rsidRDefault="007A6218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Assistir a cena novamente observando estas palavras novas. </w:t>
      </w:r>
    </w:p>
    <w:p w:rsidR="00AB36AD" w:rsidRPr="00150EC4" w:rsidRDefault="00AB36AD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Practicing</w:t>
      </w:r>
      <w:r w:rsidRPr="00150EC4">
        <w:rPr>
          <w:rFonts w:ascii="Arial Narrow" w:eastAsia="Times New Roman" w:hAnsi="Arial Narrow" w:cs="Arial"/>
          <w:b/>
          <w:bCs/>
          <w:lang w:val="en-US"/>
        </w:rPr>
        <w:t xml:space="preserve"> your</w:t>
      </w:r>
      <w:r>
        <w:rPr>
          <w:rFonts w:ascii="Arial Narrow" w:eastAsia="Times New Roman" w:hAnsi="Arial Narrow" w:cs="Arial"/>
          <w:b/>
          <w:bCs/>
          <w:lang w:val="en-US"/>
        </w:rPr>
        <w:t xml:space="preserve"> pronunciation</w:t>
      </w:r>
    </w:p>
    <w:p w:rsidR="000F6FA5" w:rsidRPr="00150EC4" w:rsidRDefault="000F6FA5" w:rsidP="00150EC4">
      <w:pPr>
        <w:spacing w:after="0" w:line="240" w:lineRule="auto"/>
        <w:rPr>
          <w:rFonts w:ascii="Arial Narrow" w:eastAsia="Times New Roman" w:hAnsi="Arial Narrow" w:cs="Arial"/>
          <w:bCs/>
        </w:rPr>
      </w:pPr>
      <w:proofErr w:type="spellStart"/>
      <w:r w:rsidRPr="00150EC4">
        <w:rPr>
          <w:rFonts w:ascii="Arial Narrow" w:eastAsia="Times New Roman" w:hAnsi="Arial Narrow" w:cs="Arial"/>
          <w:b/>
          <w:bCs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</w:rPr>
        <w:t>:</w:t>
      </w:r>
      <w:r w:rsidRPr="00150EC4">
        <w:rPr>
          <w:rFonts w:ascii="Arial Narrow" w:eastAsia="Times New Roman" w:hAnsi="Arial Narrow" w:cs="Arial"/>
          <w:bCs/>
        </w:rPr>
        <w:t xml:space="preserve"> </w:t>
      </w:r>
    </w:p>
    <w:p w:rsidR="007A6218" w:rsidRDefault="007A6218" w:rsidP="00150EC4">
      <w:pPr>
        <w:pStyle w:val="PargrafodaLista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Assistir a cena novamente tentando repetir as frases – primeiro faça frase a frase pausando e repetindo;</w:t>
      </w:r>
    </w:p>
    <w:p w:rsidR="007A6218" w:rsidRDefault="007A6218" w:rsidP="00150EC4">
      <w:pPr>
        <w:pStyle w:val="PargrafodaLista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Assistir a cena novamente repetindo a medida que os personagens falarem;</w:t>
      </w:r>
    </w:p>
    <w:p w:rsidR="007A6218" w:rsidRDefault="007A6218" w:rsidP="00150EC4">
      <w:pPr>
        <w:pStyle w:val="PargrafodaLista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Repetir esta atividade tantas vezes quanto necessário;</w:t>
      </w:r>
    </w:p>
    <w:p w:rsidR="00601ADB" w:rsidRPr="00150EC4" w:rsidRDefault="007A6218" w:rsidP="00150EC4">
      <w:pPr>
        <w:pStyle w:val="PargrafodaLista"/>
        <w:numPr>
          <w:ilvl w:val="0"/>
          <w:numId w:val="19"/>
        </w:num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Obs</w:t>
      </w:r>
      <w:proofErr w:type="spellEnd"/>
      <w:r>
        <w:rPr>
          <w:rFonts w:ascii="Arial Narrow" w:hAnsi="Arial Narrow" w:cs="Arial"/>
        </w:rPr>
        <w:t xml:space="preserve">: divida a mesma cena com um colega e cada um observa um personagem. </w:t>
      </w:r>
      <w:r w:rsidR="007C2C75" w:rsidRPr="00150EC4">
        <w:rPr>
          <w:rFonts w:ascii="Arial Narrow" w:hAnsi="Arial Narrow" w:cs="Arial"/>
        </w:rPr>
        <w:t xml:space="preserve"> </w:t>
      </w:r>
    </w:p>
    <w:p w:rsidR="00AB36AD" w:rsidRDefault="00AB36AD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B36AD" w:rsidRPr="00150EC4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Acting out the scene</w:t>
      </w:r>
    </w:p>
    <w:p w:rsidR="000F6FA5" w:rsidRPr="00150EC4" w:rsidRDefault="000F6FA5" w:rsidP="00150EC4">
      <w:pPr>
        <w:spacing w:after="0" w:line="240" w:lineRule="auto"/>
        <w:rPr>
          <w:rFonts w:ascii="Arial Narrow" w:eastAsia="Times New Roman" w:hAnsi="Arial Narrow" w:cs="Arial"/>
          <w:bCs/>
        </w:rPr>
      </w:pPr>
      <w:proofErr w:type="spellStart"/>
      <w:r w:rsidRPr="00150EC4">
        <w:rPr>
          <w:rFonts w:ascii="Arial Narrow" w:eastAsia="Times New Roman" w:hAnsi="Arial Narrow" w:cs="Arial"/>
          <w:b/>
          <w:bCs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</w:rPr>
        <w:t>:</w:t>
      </w:r>
      <w:r w:rsidRPr="00150EC4">
        <w:rPr>
          <w:rFonts w:ascii="Arial Narrow" w:eastAsia="Times New Roman" w:hAnsi="Arial Narrow" w:cs="Arial"/>
          <w:bCs/>
        </w:rPr>
        <w:t xml:space="preserve"> </w:t>
      </w:r>
    </w:p>
    <w:p w:rsidR="008B2477" w:rsidRDefault="007A6218" w:rsidP="007A6218">
      <w:pPr>
        <w:pStyle w:val="PargrafodaLista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Faça a mesma atividade com a pronúncia das palavras e repetindo as frases, pausando uma a uma, mas desta vez faça os gestos dos atores;</w:t>
      </w:r>
    </w:p>
    <w:p w:rsidR="007A6218" w:rsidRDefault="00CE2F24" w:rsidP="007A6218">
      <w:pPr>
        <w:pStyle w:val="PargrafodaLista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Faça a repetição atuando tentando fazer ao mesmo tempo dos atores a cena toda;</w:t>
      </w:r>
    </w:p>
    <w:p w:rsidR="00CE2F24" w:rsidRDefault="00CE2F24" w:rsidP="007A6218">
      <w:pPr>
        <w:pStyle w:val="PargrafodaLista"/>
        <w:numPr>
          <w:ilvl w:val="0"/>
          <w:numId w:val="17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Repita tantas vezes quanto necessário;</w:t>
      </w:r>
    </w:p>
    <w:p w:rsidR="00CE2F24" w:rsidRPr="00150EC4" w:rsidRDefault="00CE2F24" w:rsidP="00CE2F24">
      <w:pPr>
        <w:pStyle w:val="PargrafodaLista"/>
        <w:rPr>
          <w:rFonts w:ascii="Arial Narrow" w:hAnsi="Arial Narrow" w:cs="Arial"/>
        </w:rPr>
      </w:pPr>
    </w:p>
    <w:p w:rsidR="00AB36AD" w:rsidRPr="00150EC4" w:rsidRDefault="00CE2F24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lang w:val="en-US"/>
        </w:rPr>
      </w:pPr>
      <w:r>
        <w:rPr>
          <w:rFonts w:ascii="Arial Narrow" w:eastAsia="Times New Roman" w:hAnsi="Arial Narrow" w:cs="Arial"/>
          <w:b/>
          <w:bCs/>
          <w:lang w:val="en-US"/>
        </w:rPr>
        <w:t>Recording your progress</w:t>
      </w:r>
    </w:p>
    <w:p w:rsidR="000F6FA5" w:rsidRPr="00150EC4" w:rsidRDefault="000F6FA5" w:rsidP="00150EC4">
      <w:pPr>
        <w:spacing w:after="0" w:line="240" w:lineRule="auto"/>
        <w:rPr>
          <w:rFonts w:ascii="Arial Narrow" w:eastAsia="Times New Roman" w:hAnsi="Arial Narrow" w:cs="Arial"/>
          <w:bCs/>
        </w:rPr>
      </w:pPr>
      <w:proofErr w:type="spellStart"/>
      <w:r w:rsidRPr="00150EC4">
        <w:rPr>
          <w:rFonts w:ascii="Arial Narrow" w:eastAsia="Times New Roman" w:hAnsi="Arial Narrow" w:cs="Arial"/>
          <w:b/>
          <w:bCs/>
        </w:rPr>
        <w:t>Activity</w:t>
      </w:r>
      <w:proofErr w:type="spellEnd"/>
      <w:r w:rsidRPr="00150EC4">
        <w:rPr>
          <w:rFonts w:ascii="Arial Narrow" w:eastAsia="Times New Roman" w:hAnsi="Arial Narrow" w:cs="Arial"/>
          <w:b/>
          <w:bCs/>
        </w:rPr>
        <w:t>:</w:t>
      </w:r>
      <w:r w:rsidRPr="00150EC4">
        <w:rPr>
          <w:rFonts w:ascii="Arial Narrow" w:eastAsia="Times New Roman" w:hAnsi="Arial Narrow" w:cs="Arial"/>
          <w:bCs/>
        </w:rPr>
        <w:t xml:space="preserve"> </w:t>
      </w:r>
    </w:p>
    <w:p w:rsidR="00CE2F24" w:rsidRDefault="00CE2F2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Grave sua voz frase a frase para verificar seu progresso;</w:t>
      </w:r>
    </w:p>
    <w:p w:rsidR="00CE2F24" w:rsidRDefault="00CE2F2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Compare a gravação à cena. Você acha que está bom?</w:t>
      </w:r>
    </w:p>
    <w:p w:rsidR="000F6FA5" w:rsidRDefault="00CE2F24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Grave a cena inteira e poste no grupo do </w:t>
      </w:r>
      <w:proofErr w:type="spellStart"/>
      <w:r>
        <w:rPr>
          <w:rFonts w:ascii="Arial Narrow" w:hAnsi="Arial Narrow" w:cs="Arial"/>
          <w:sz w:val="24"/>
          <w:szCs w:val="24"/>
        </w:rPr>
        <w:t>whatsapp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 cena e o áudio com sua voz. </w:t>
      </w:r>
      <w:r w:rsidR="007C2C75" w:rsidRPr="00150EC4">
        <w:rPr>
          <w:rFonts w:ascii="Arial Narrow" w:hAnsi="Arial Narrow" w:cs="Arial"/>
          <w:sz w:val="24"/>
          <w:szCs w:val="24"/>
        </w:rPr>
        <w:t xml:space="preserve"> </w:t>
      </w:r>
    </w:p>
    <w:p w:rsidR="00CE2F24" w:rsidRPr="00150EC4" w:rsidRDefault="00CE2F24" w:rsidP="00CE2F24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:rsidR="000B17F9" w:rsidRPr="00150EC4" w:rsidRDefault="000B17F9" w:rsidP="00150EC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>
        <w:t xml:space="preserve"> </w:t>
      </w:r>
    </w:p>
    <w:sectPr w:rsidR="000B17F9" w:rsidRPr="00150EC4" w:rsidSect="007C2C75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56" w:rsidRDefault="00B40E56" w:rsidP="007C2C75">
      <w:pPr>
        <w:spacing w:after="0" w:line="240" w:lineRule="auto"/>
      </w:pPr>
      <w:r>
        <w:separator/>
      </w:r>
    </w:p>
  </w:endnote>
  <w:endnote w:type="continuationSeparator" w:id="0">
    <w:p w:rsidR="00B40E56" w:rsidRDefault="00B40E56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56" w:rsidRDefault="00B40E56" w:rsidP="007C2C75">
      <w:pPr>
        <w:spacing w:after="0" w:line="240" w:lineRule="auto"/>
      </w:pPr>
      <w:r>
        <w:separator/>
      </w:r>
    </w:p>
  </w:footnote>
  <w:footnote w:type="continuationSeparator" w:id="0">
    <w:p w:rsidR="00B40E56" w:rsidRDefault="00B40E56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6"/>
  </w:num>
  <w:num w:numId="5">
    <w:abstractNumId w:val="13"/>
  </w:num>
  <w:num w:numId="6">
    <w:abstractNumId w:val="6"/>
  </w:num>
  <w:num w:numId="7">
    <w:abstractNumId w:val="20"/>
  </w:num>
  <w:num w:numId="8">
    <w:abstractNumId w:val="17"/>
  </w:num>
  <w:num w:numId="9">
    <w:abstractNumId w:val="14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5"/>
  </w:num>
  <w:num w:numId="16">
    <w:abstractNumId w:val="12"/>
  </w:num>
  <w:num w:numId="17">
    <w:abstractNumId w:val="3"/>
  </w:num>
  <w:num w:numId="18">
    <w:abstractNumId w:val="18"/>
  </w:num>
  <w:num w:numId="19">
    <w:abstractNumId w:val="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B17F9"/>
    <w:rsid w:val="000E03F8"/>
    <w:rsid w:val="000F6FA5"/>
    <w:rsid w:val="00150EC4"/>
    <w:rsid w:val="005268FF"/>
    <w:rsid w:val="00601ADB"/>
    <w:rsid w:val="007A6218"/>
    <w:rsid w:val="007C2C75"/>
    <w:rsid w:val="008B2477"/>
    <w:rsid w:val="00AB36AD"/>
    <w:rsid w:val="00B40E56"/>
    <w:rsid w:val="00C019FF"/>
    <w:rsid w:val="00C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3</cp:revision>
  <cp:lastPrinted>2019-04-02T16:52:00Z</cp:lastPrinted>
  <dcterms:created xsi:type="dcterms:W3CDTF">2019-04-04T23:07:00Z</dcterms:created>
  <dcterms:modified xsi:type="dcterms:W3CDTF">2019-04-04T23:19:00Z</dcterms:modified>
</cp:coreProperties>
</file>