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B6F89" w14:textId="77777777" w:rsidR="00B12CF5" w:rsidRDefault="00B12CF5">
      <w:pPr>
        <w:ind w:left="1065"/>
        <w:jc w:val="center"/>
        <w:rPr>
          <w:rFonts w:ascii="Arial" w:eastAsia="Arial" w:hAnsi="Arial" w:cs="Arial"/>
          <w:b/>
          <w:sz w:val="20"/>
        </w:rPr>
      </w:pPr>
    </w:p>
    <w:p w14:paraId="4AF2CAC9" w14:textId="77777777" w:rsidR="00B12CF5" w:rsidRDefault="00CE12B4">
      <w:pPr>
        <w:ind w:left="1065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Anexo IV</w:t>
      </w:r>
    </w:p>
    <w:p w14:paraId="5F5A7023" w14:textId="77777777" w:rsidR="00B12CF5" w:rsidRDefault="00B12CF5">
      <w:pPr>
        <w:ind w:left="1065"/>
        <w:jc w:val="center"/>
        <w:rPr>
          <w:rFonts w:ascii="Arial" w:eastAsia="Arial" w:hAnsi="Arial" w:cs="Arial"/>
          <w:b/>
          <w:sz w:val="20"/>
        </w:rPr>
      </w:pPr>
    </w:p>
    <w:p w14:paraId="2B8CD6DE" w14:textId="77777777" w:rsidR="00B12CF5" w:rsidRDefault="00CE12B4">
      <w:pPr>
        <w:ind w:left="705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Programa Institucional de Bolsa de Iniciação à Docência – PIBID</w:t>
      </w:r>
    </w:p>
    <w:p w14:paraId="551BC88E" w14:textId="77777777" w:rsidR="00B12CF5" w:rsidRDefault="00B12CF5">
      <w:pPr>
        <w:ind w:left="705"/>
        <w:jc w:val="center"/>
        <w:rPr>
          <w:rFonts w:ascii="Arial" w:eastAsia="Arial" w:hAnsi="Arial" w:cs="Arial"/>
          <w:b/>
          <w:sz w:val="20"/>
        </w:rPr>
      </w:pPr>
    </w:p>
    <w:p w14:paraId="25E9DB7C" w14:textId="77777777" w:rsidR="00B12CF5" w:rsidRDefault="00CE12B4">
      <w:pPr>
        <w:keepNext/>
        <w:ind w:left="576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Termo de compromisso do bolsista de iniciação à docência</w:t>
      </w:r>
    </w:p>
    <w:p w14:paraId="1795ED1B" w14:textId="77777777" w:rsidR="00B12CF5" w:rsidRDefault="00B12CF5">
      <w:pPr>
        <w:rPr>
          <w:rFonts w:ascii="Arial" w:eastAsia="Arial" w:hAnsi="Arial" w:cs="Arial"/>
          <w:sz w:val="20"/>
        </w:rPr>
      </w:pPr>
    </w:p>
    <w:p w14:paraId="6DB5DC1A" w14:textId="77777777" w:rsidR="00B12CF5" w:rsidRDefault="00CE12B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 nomenclatura a seguir será utilizada no presente instrumento:</w:t>
      </w:r>
    </w:p>
    <w:p w14:paraId="74C9D398" w14:textId="77777777" w:rsidR="00B12CF5" w:rsidRDefault="00B12CF5">
      <w:pPr>
        <w:ind w:left="705"/>
        <w:rPr>
          <w:rFonts w:ascii="Arial" w:eastAsia="Arial" w:hAnsi="Arial" w:cs="Arial"/>
          <w:sz w:val="20"/>
        </w:rPr>
      </w:pPr>
    </w:p>
    <w:p w14:paraId="7DC75BAF" w14:textId="77777777" w:rsidR="00B12CF5" w:rsidRDefault="00CE12B4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Bolsista </w:t>
      </w:r>
      <w:proofErr w:type="spellStart"/>
      <w:r>
        <w:rPr>
          <w:rFonts w:ascii="Arial" w:eastAsia="Arial" w:hAnsi="Arial" w:cs="Arial"/>
          <w:b/>
          <w:sz w:val="20"/>
        </w:rPr>
        <w:t>Pibid</w:t>
      </w:r>
      <w:proofErr w:type="spellEnd"/>
      <w:r>
        <w:rPr>
          <w:rFonts w:ascii="Arial" w:eastAsia="Arial" w:hAnsi="Arial" w:cs="Arial"/>
          <w:b/>
          <w:sz w:val="20"/>
        </w:rPr>
        <w:t xml:space="preserve"> de iniciação à docência:</w:t>
      </w:r>
    </w:p>
    <w:p w14:paraId="64155750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21C372F4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NOME</w:t>
      </w:r>
      <w:r>
        <w:rPr>
          <w:rFonts w:ascii="Arial" w:eastAsia="Arial" w:hAnsi="Arial" w:cs="Arial"/>
          <w:sz w:val="20"/>
        </w:rPr>
        <w:t>, residente e domiciliado na RUA</w:t>
      </w:r>
      <w:r>
        <w:rPr>
          <w:rFonts w:ascii="Arial" w:eastAsia="Arial" w:hAnsi="Arial" w:cs="Arial"/>
          <w:sz w:val="20"/>
        </w:rPr>
        <w:t>, nº</w:t>
      </w:r>
      <w:r>
        <w:rPr>
          <w:rFonts w:ascii="Arial" w:eastAsia="Arial" w:hAnsi="Arial" w:cs="Arial"/>
          <w:sz w:val="20"/>
        </w:rPr>
        <w:t>, BAIRRO</w:t>
      </w:r>
      <w:r>
        <w:rPr>
          <w:rFonts w:ascii="Arial" w:eastAsia="Arial" w:hAnsi="Arial" w:cs="Arial"/>
          <w:sz w:val="20"/>
        </w:rPr>
        <w:t>, CIDADE</w:t>
      </w:r>
      <w:r>
        <w:rPr>
          <w:rFonts w:ascii="Arial" w:eastAsia="Arial" w:hAnsi="Arial" w:cs="Arial"/>
          <w:sz w:val="20"/>
        </w:rPr>
        <w:t xml:space="preserve">/RN, inscrito no RG sob o nº </w:t>
      </w:r>
      <w:r>
        <w:rPr>
          <w:rFonts w:ascii="Arial" w:eastAsia="Arial" w:hAnsi="Arial" w:cs="Arial"/>
          <w:sz w:val="20"/>
          <w:u w:val="single"/>
        </w:rPr>
        <w:t>000.000.000</w:t>
      </w:r>
      <w:r>
        <w:rPr>
          <w:rFonts w:ascii="Arial" w:eastAsia="Arial" w:hAnsi="Arial" w:cs="Arial"/>
          <w:sz w:val="20"/>
        </w:rPr>
        <w:t xml:space="preserve"> e no CPF sob o nº </w:t>
      </w:r>
      <w:r>
        <w:rPr>
          <w:rFonts w:ascii="Arial" w:eastAsia="Arial" w:hAnsi="Arial" w:cs="Arial"/>
          <w:sz w:val="20"/>
          <w:u w:val="single"/>
        </w:rPr>
        <w:t>XXX</w:t>
      </w:r>
      <w:r>
        <w:rPr>
          <w:rFonts w:ascii="Arial" w:eastAsia="Arial" w:hAnsi="Arial" w:cs="Arial"/>
          <w:sz w:val="20"/>
          <w:u w:val="single"/>
        </w:rPr>
        <w:t>.YYY</w:t>
      </w:r>
      <w:r>
        <w:rPr>
          <w:rFonts w:ascii="Arial" w:eastAsia="Arial" w:hAnsi="Arial" w:cs="Arial"/>
          <w:sz w:val="20"/>
          <w:u w:val="single"/>
        </w:rPr>
        <w:t>.ZZZ</w:t>
      </w:r>
      <w:r>
        <w:rPr>
          <w:rFonts w:ascii="Arial" w:eastAsia="Arial" w:hAnsi="Arial" w:cs="Arial"/>
          <w:sz w:val="20"/>
          <w:u w:val="single"/>
        </w:rPr>
        <w:t>-AB</w:t>
      </w:r>
      <w:r>
        <w:rPr>
          <w:rFonts w:ascii="Arial" w:eastAsia="Arial" w:hAnsi="Arial" w:cs="Arial"/>
          <w:sz w:val="20"/>
        </w:rPr>
        <w:t>; aluno do curso de licenciatura em</w:t>
      </w:r>
      <w:r>
        <w:rPr>
          <w:rFonts w:ascii="Arial" w:eastAsia="Arial" w:hAnsi="Arial" w:cs="Arial"/>
          <w:sz w:val="20"/>
        </w:rPr>
        <w:t xml:space="preserve"> MATEMÁTICA, matrícula nº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u w:val="single"/>
        </w:rPr>
        <w:t>abcdefghij</w:t>
      </w:r>
      <w:proofErr w:type="spellEnd"/>
      <w:r>
        <w:rPr>
          <w:rFonts w:ascii="Arial" w:eastAsia="Arial" w:hAnsi="Arial" w:cs="Arial"/>
          <w:sz w:val="20"/>
        </w:rPr>
        <w:t>; banco ABCD</w:t>
      </w:r>
      <w:r>
        <w:rPr>
          <w:rFonts w:ascii="Arial" w:eastAsia="Arial" w:hAnsi="Arial" w:cs="Arial"/>
          <w:sz w:val="20"/>
        </w:rPr>
        <w:t xml:space="preserve">, agência nº </w:t>
      </w:r>
      <w:r>
        <w:rPr>
          <w:rFonts w:ascii="Arial" w:eastAsia="Arial" w:hAnsi="Arial" w:cs="Arial"/>
          <w:sz w:val="20"/>
          <w:u w:val="single"/>
        </w:rPr>
        <w:t>0000</w:t>
      </w:r>
      <w:r>
        <w:rPr>
          <w:rFonts w:ascii="Arial" w:eastAsia="Arial" w:hAnsi="Arial" w:cs="Arial"/>
          <w:sz w:val="20"/>
        </w:rPr>
        <w:t xml:space="preserve">, operação </w:t>
      </w:r>
      <w:r>
        <w:rPr>
          <w:rFonts w:ascii="Arial" w:eastAsia="Arial" w:hAnsi="Arial" w:cs="Arial"/>
          <w:sz w:val="20"/>
          <w:u w:val="single"/>
        </w:rPr>
        <w:t>000</w:t>
      </w:r>
      <w:r>
        <w:rPr>
          <w:rFonts w:ascii="Arial" w:eastAsia="Arial" w:hAnsi="Arial" w:cs="Arial"/>
          <w:sz w:val="20"/>
        </w:rPr>
        <w:t xml:space="preserve">, conta corrente nº </w:t>
      </w:r>
      <w:r>
        <w:rPr>
          <w:rFonts w:ascii="Arial" w:eastAsia="Arial" w:hAnsi="Arial" w:cs="Arial"/>
          <w:sz w:val="20"/>
          <w:u w:val="single"/>
        </w:rPr>
        <w:t>XXXX</w:t>
      </w:r>
      <w:r>
        <w:rPr>
          <w:rFonts w:ascii="Arial" w:eastAsia="Arial" w:hAnsi="Arial" w:cs="Arial"/>
          <w:sz w:val="20"/>
          <w:u w:val="single"/>
        </w:rPr>
        <w:t>-Y</w:t>
      </w:r>
      <w:r>
        <w:rPr>
          <w:rFonts w:ascii="Arial" w:eastAsia="Arial" w:hAnsi="Arial" w:cs="Arial"/>
          <w:sz w:val="18"/>
        </w:rPr>
        <w:t xml:space="preserve"> (anexar comprovante bancário para conferência)</w:t>
      </w:r>
      <w:r>
        <w:rPr>
          <w:rFonts w:ascii="Arial" w:eastAsia="Arial" w:hAnsi="Arial" w:cs="Arial"/>
          <w:sz w:val="20"/>
        </w:rPr>
        <w:t>; bolsista de iniciação à docência do subprojeto MATEMÁTICA, IFRN CAMPUS NATAL CENTRAL</w:t>
      </w:r>
      <w:bookmarkStart w:id="0" w:name="_GoBack"/>
      <w:bookmarkEnd w:id="0"/>
      <w:r>
        <w:rPr>
          <w:rFonts w:ascii="Arial" w:eastAsia="Arial" w:hAnsi="Arial" w:cs="Arial"/>
          <w:sz w:val="20"/>
        </w:rPr>
        <w:t>.</w:t>
      </w:r>
    </w:p>
    <w:p w14:paraId="621DBAC7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299350B7" w14:textId="77777777" w:rsidR="00B12CF5" w:rsidRDefault="00CE12B4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Instituição de Edu</w:t>
      </w:r>
      <w:r>
        <w:rPr>
          <w:rFonts w:ascii="Arial" w:eastAsia="Arial" w:hAnsi="Arial" w:cs="Arial"/>
          <w:b/>
          <w:sz w:val="20"/>
        </w:rPr>
        <w:t>cação Superior – IES:</w:t>
      </w:r>
    </w:p>
    <w:p w14:paraId="138C4FF4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08E40475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INSTITUTO FEDERAL DE EDUCAÇÃO, CIÊNCIA E TECNOLOGIA DO RIO GRANDE DO NORTE, situado (a) à Rua Dr. Nilo Bezerra Ramalho, 1692, </w:t>
      </w:r>
      <w:proofErr w:type="spellStart"/>
      <w:r>
        <w:rPr>
          <w:rFonts w:ascii="Arial" w:eastAsia="Arial" w:hAnsi="Arial" w:cs="Arial"/>
          <w:sz w:val="20"/>
        </w:rPr>
        <w:t>Tirol</w:t>
      </w:r>
      <w:proofErr w:type="spellEnd"/>
      <w:r>
        <w:rPr>
          <w:rFonts w:ascii="Arial" w:eastAsia="Arial" w:hAnsi="Arial" w:cs="Arial"/>
          <w:sz w:val="20"/>
        </w:rPr>
        <w:t>, CEP 59015-300, Natal-RN, inscrito no CNPJ sob o nº 10.877.412.0001-68; representado pelo Pró-Reitor de Pesquisa e Inovação.</w:t>
      </w:r>
    </w:p>
    <w:p w14:paraId="2E8BB48D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409A59F8" w14:textId="77777777" w:rsidR="00B12CF5" w:rsidRDefault="00CE12B4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Capes:</w:t>
      </w:r>
    </w:p>
    <w:p w14:paraId="7C7A4346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7973DFDE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Coordenação de Aperfeiçoamento de Pessoal de Nível Superior, situada no Setor Bancário Norte, quadra 2, bloco L, lote 6, Brasília, DF, inscrita no CNPJ sob o nº 00889834/0001-08; representada pela Diretoria de Formação de Professores da Educação </w:t>
      </w:r>
      <w:r>
        <w:rPr>
          <w:rFonts w:ascii="Arial" w:eastAsia="Arial" w:hAnsi="Arial" w:cs="Arial"/>
          <w:sz w:val="20"/>
        </w:rPr>
        <w:t>Básica.</w:t>
      </w:r>
    </w:p>
    <w:p w14:paraId="6D604932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21E5059E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Por meio deste instrumento, o bolsista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de iniciação à docência e a IES firmam termo de compromisso para a execução de projeto do Programa Institucional de Bolsa de Iniciação à Docência –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na IES, o qual é regulado e fomentado pela Capes</w:t>
      </w:r>
      <w:r>
        <w:rPr>
          <w:rFonts w:ascii="Arial" w:eastAsia="Arial" w:hAnsi="Arial" w:cs="Arial"/>
          <w:sz w:val="20"/>
        </w:rPr>
        <w:t>. Este termo é regido pelos dispostos no Decreto nº 7219, de 24 de junho de 2010; na Portaria Capes nº 96, de 18 de julho de 2013; e, ainda, nas seguintes cláusulas:</w:t>
      </w:r>
    </w:p>
    <w:p w14:paraId="6A153B03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4B85E045" w14:textId="77777777" w:rsidR="00B12CF5" w:rsidRDefault="00CE12B4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Cláusula primeira</w:t>
      </w:r>
    </w:p>
    <w:p w14:paraId="69F98C68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258C6DB7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 bolsista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declara ter ciência dos dispostos no Decreto nº 7219, de 24 de junho de 2010, e na Portaria Capes nº 96, de 18 de julho de 2013.</w:t>
      </w:r>
    </w:p>
    <w:p w14:paraId="1759C998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6A9783F7" w14:textId="77777777" w:rsidR="00B12CF5" w:rsidRDefault="00CE12B4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Cláusula segunda</w:t>
      </w:r>
    </w:p>
    <w:p w14:paraId="51AE79F7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2D89CD67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 bolsista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de iniciação à docência afirma preencher todos os requisitos listados a se</w:t>
      </w:r>
      <w:r>
        <w:rPr>
          <w:rFonts w:ascii="Arial" w:eastAsia="Arial" w:hAnsi="Arial" w:cs="Arial"/>
          <w:sz w:val="20"/>
        </w:rPr>
        <w:t>guir:</w:t>
      </w:r>
    </w:p>
    <w:p w14:paraId="1A99A5A3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1374210E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estar regularmente matriculado no curso de licenciatura correspondente ao subprojeto do qual fará parte. Em caso de subprojeto interdisciplinar, seu curso deve ser um dos que compõem o subprojeto;</w:t>
      </w:r>
    </w:p>
    <w:p w14:paraId="6924CA75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4377E96F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II. estar em dia com as obrigações eleitorais;</w:t>
      </w:r>
    </w:p>
    <w:p w14:paraId="6A43159F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2AA16DD9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ter sido selecionado por chamada pública da IES;</w:t>
      </w:r>
    </w:p>
    <w:p w14:paraId="0DFFE5B1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2D1B7232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IV. não possui relação de trabalho com a IES participante do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ou com a escola onde desenvolve as atividades do subprojeto;</w:t>
      </w:r>
    </w:p>
    <w:p w14:paraId="10F8B92A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30E4414C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V. possui disponibilidade de pelo menos 32 (trinta e duas) horas mensais</w:t>
      </w:r>
      <w:r>
        <w:rPr>
          <w:rFonts w:ascii="Arial" w:eastAsia="Arial" w:hAnsi="Arial" w:cs="Arial"/>
          <w:sz w:val="20"/>
        </w:rPr>
        <w:t xml:space="preserve"> para dedicação às atividades do projeto.</w:t>
      </w:r>
    </w:p>
    <w:p w14:paraId="3FA9CD90" w14:textId="77777777" w:rsidR="00B12CF5" w:rsidRDefault="00CE12B4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Cláusula terceira</w:t>
      </w:r>
    </w:p>
    <w:p w14:paraId="703FD5B1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5BF5D2F9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 bolsista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declara estar ciente de que:</w:t>
      </w:r>
    </w:p>
    <w:p w14:paraId="00AB750D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4CB617FD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faz jus a uma bolsa mensal, cujo pagamento ocorre pelo critério de mês vencido;</w:t>
      </w:r>
    </w:p>
    <w:p w14:paraId="00C31B75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58010E93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II. o pagamento da bolsa ocorre até o dia 10 de cada mês, exclus</w:t>
      </w:r>
      <w:r>
        <w:rPr>
          <w:rFonts w:ascii="Arial" w:eastAsia="Arial" w:hAnsi="Arial" w:cs="Arial"/>
          <w:sz w:val="20"/>
        </w:rPr>
        <w:t xml:space="preserve">ivamente em conta corrente em nome do bolsista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>. Não serão efetuados pagamentos em contas poupança, conjunta, salário, nem conta de operação 023 da Caixa Econômica Federal (Caixa Fácil);</w:t>
      </w:r>
    </w:p>
    <w:p w14:paraId="3B990AA6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793A6129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o coordenador institucional é o responsável por incluir, s</w:t>
      </w:r>
      <w:r>
        <w:rPr>
          <w:rFonts w:ascii="Arial" w:eastAsia="Arial" w:hAnsi="Arial" w:cs="Arial"/>
          <w:sz w:val="20"/>
        </w:rPr>
        <w:t>uspender e cancelar bolsistas do programa, e o fará exclusivamente por meio do sistema disponibilizado pela Capes;</w:t>
      </w:r>
    </w:p>
    <w:p w14:paraId="4FAE6073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6FB6EDAC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 qualquer incorreção dos dados bancários informados pode ocasionar atraso no recebimento da bolsa;</w:t>
      </w:r>
    </w:p>
    <w:p w14:paraId="57C8CDC7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4D8B3385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V. todo atraso no pagamento de bolsas deve ser comunicado imediatamente ao coordenador institucional para apuração. A demora na comunicação do atraso pode ocasionar perda de direito à bolsa referente àquele mês;</w:t>
      </w:r>
    </w:p>
    <w:p w14:paraId="70444231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05AC3995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VI. em caso de não pagamento de bolsa em de</w:t>
      </w:r>
      <w:r>
        <w:rPr>
          <w:rFonts w:ascii="Arial" w:eastAsia="Arial" w:hAnsi="Arial" w:cs="Arial"/>
          <w:sz w:val="20"/>
        </w:rPr>
        <w:t xml:space="preserve">corrência de: a) falta de registro do bolsista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no sistema disponibilizado pela Capes ou b) suspensão indevida, o coordenador institucional deve solicitar formalmente à Capes este pagamento até o último dia do mês posterior ao da bolsa requerida (por </w:t>
      </w:r>
      <w:r>
        <w:rPr>
          <w:rFonts w:ascii="Arial" w:eastAsia="Arial" w:hAnsi="Arial" w:cs="Arial"/>
          <w:sz w:val="20"/>
        </w:rPr>
        <w:t>exemplo, pagamento referente a maio – que é pago em junho – deve ser solicitado até 30 de junho). Se a solicitação não for feita no prazo, a referida bolsa não será paga, nem poderá ser novamente solicitada. Para efeito de prazo é considerada a data de pos</w:t>
      </w:r>
      <w:r>
        <w:rPr>
          <w:rFonts w:ascii="Arial" w:eastAsia="Arial" w:hAnsi="Arial" w:cs="Arial"/>
          <w:sz w:val="20"/>
        </w:rPr>
        <w:t>tagem;</w:t>
      </w:r>
    </w:p>
    <w:p w14:paraId="3B29AC45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48C2B42C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VII. a Capes disponibiliza na página do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relatório de pagamento de bolsista, mensalmente, para acompanhamento e fiscalização dos participantes do projeto;</w:t>
      </w:r>
    </w:p>
    <w:p w14:paraId="7086E568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021BB66E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VIII. o SAC conta com uma ferramenta chamada “extrato de bolsista”. Os bolsistas podem </w:t>
      </w:r>
      <w:r>
        <w:rPr>
          <w:rFonts w:ascii="Arial" w:eastAsia="Arial" w:hAnsi="Arial" w:cs="Arial"/>
          <w:sz w:val="20"/>
        </w:rPr>
        <w:t>solicitar aos coordenadores um extrato do sistema para consultas do seu cadastro, pois contém todos os dados do participante;</w:t>
      </w:r>
    </w:p>
    <w:p w14:paraId="7C323FF2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2ECC2AA4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IX. não é permitido receber a bolsa do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concomitantemente com qualquer modalidade de bolsa (ou benefício semelhante) de outr</w:t>
      </w:r>
      <w:r>
        <w:rPr>
          <w:rFonts w:ascii="Arial" w:eastAsia="Arial" w:hAnsi="Arial" w:cs="Arial"/>
          <w:sz w:val="20"/>
        </w:rPr>
        <w:t>o programa da Capes, nem de outra agência de fomento nacional;</w:t>
      </w:r>
    </w:p>
    <w:p w14:paraId="698CAC91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54C53275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X. a percepção de bolsa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não caracteriza vínculo empregatício entre o bolsista e a Capes, nem entre o bolsista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e a IES;</w:t>
      </w:r>
    </w:p>
    <w:p w14:paraId="2C2D8F0B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6AD558FC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XI. são consideradas razões para a devolução de bolsas: </w:t>
      </w:r>
    </w:p>
    <w:p w14:paraId="15C39A09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0BF900B2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a)</w:t>
      </w:r>
      <w:r>
        <w:rPr>
          <w:rFonts w:ascii="Arial" w:eastAsia="Arial" w:hAnsi="Arial" w:cs="Arial"/>
          <w:sz w:val="20"/>
        </w:rPr>
        <w:t xml:space="preserve"> receber a bolsa do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concomitantemente com qualquer modalidade de bolsa (ou benefício semelhante) de outro programa da Capes, ou de outra agência de fomento nacional;</w:t>
      </w:r>
    </w:p>
    <w:p w14:paraId="6A9C73B2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0F0F5500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b) receber bolsa resultante de pagamento indevido; </w:t>
      </w:r>
    </w:p>
    <w:p w14:paraId="5A3C929A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60D10139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c) deixar de cumprir os compro</w:t>
      </w:r>
      <w:r>
        <w:rPr>
          <w:rFonts w:ascii="Arial" w:eastAsia="Arial" w:hAnsi="Arial" w:cs="Arial"/>
          <w:sz w:val="20"/>
        </w:rPr>
        <w:t>missos assumidos para a execução do projeto;</w:t>
      </w:r>
    </w:p>
    <w:p w14:paraId="4D28DB65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33759CEA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d) deixar de cumprir o disposto na cláusula segunda.</w:t>
      </w:r>
    </w:p>
    <w:p w14:paraId="42119413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376A794A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As bolsas a serem devolvidas serão referentes aos períodos em que ocorreram as situações elencadas acima e os valores serão atualizados mon</w:t>
      </w:r>
      <w:r>
        <w:rPr>
          <w:rFonts w:ascii="Arial" w:eastAsia="Arial" w:hAnsi="Arial" w:cs="Arial"/>
          <w:sz w:val="20"/>
        </w:rPr>
        <w:t>etariamente.</w:t>
      </w:r>
    </w:p>
    <w:p w14:paraId="0ABBE44D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65321E56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XII. a devolução de recursos recebidos indevidamente pelo bolsista, seja por pagamento de valor maior que o estipulado ou descumprimento de cláusulas que regulam o programa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>, será realizada em favor da União por meio de Guia de Recolhime</w:t>
      </w:r>
      <w:r>
        <w:rPr>
          <w:rFonts w:ascii="Arial" w:eastAsia="Arial" w:hAnsi="Arial" w:cs="Arial"/>
          <w:sz w:val="20"/>
        </w:rPr>
        <w:t>nto da União – GRU;</w:t>
      </w:r>
    </w:p>
    <w:p w14:paraId="4EC2A434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1C224C5D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XIII. a suspensão temporária da bolsa de iniciação à docência com possibilidade de reativação poderá ser solicitada nos seguintes casos: </w:t>
      </w:r>
    </w:p>
    <w:p w14:paraId="6AD84DB8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072A860E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a) para parturiente, a qual deve comunicar previamente à coordenação institucional seu período de afastamento; </w:t>
      </w:r>
    </w:p>
    <w:p w14:paraId="05658475" w14:textId="77777777" w:rsidR="00B12CF5" w:rsidRDefault="00B12CF5">
      <w:pPr>
        <w:ind w:left="705"/>
        <w:jc w:val="both"/>
        <w:rPr>
          <w:rFonts w:ascii="Arial" w:eastAsia="Arial" w:hAnsi="Arial" w:cs="Arial"/>
          <w:color w:val="FF0000"/>
          <w:sz w:val="20"/>
        </w:rPr>
      </w:pPr>
    </w:p>
    <w:p w14:paraId="229726EA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b) por licença médica superior a 15 (quinze) dias;</w:t>
      </w:r>
    </w:p>
    <w:p w14:paraId="1BBCB182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30F27B2E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c) para averiguação de recebimento concomitante de bolsas com outros programas;</w:t>
      </w:r>
    </w:p>
    <w:p w14:paraId="616C5AF7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14EAABF8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d) para ca</w:t>
      </w:r>
      <w:r>
        <w:rPr>
          <w:rFonts w:ascii="Arial" w:eastAsia="Arial" w:hAnsi="Arial" w:cs="Arial"/>
          <w:sz w:val="20"/>
        </w:rPr>
        <w:t>ndidatura a cargo eletivo;</w:t>
      </w:r>
    </w:p>
    <w:p w14:paraId="09D414B3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282AD512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e) afastamento das atividades do projeto por período superior a 15 (quinze) dias.</w:t>
      </w:r>
    </w:p>
    <w:p w14:paraId="0E3CD64E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4EF61BBE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XIV. o cancelamento da concessão de bolsa pode ocorrer a pedido do bolsista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>, da IES, ou por iniciativa da Capes, em função de recebimento c</w:t>
      </w:r>
      <w:r>
        <w:rPr>
          <w:rFonts w:ascii="Arial" w:eastAsia="Arial" w:hAnsi="Arial" w:cs="Arial"/>
          <w:sz w:val="20"/>
        </w:rPr>
        <w:t>oncomitante de bolsa, desempenho insatisfatório ou outros motivos pertinentes;</w:t>
      </w:r>
    </w:p>
    <w:p w14:paraId="529324B5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71F4280A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XV. o deslocamento às escolas parceiras do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será feito com recursos da bolsa;</w:t>
      </w:r>
    </w:p>
    <w:p w14:paraId="3EB1043D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27FC74B3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XVI. é vedado ao bolsista de iniciação à docência assumir a rotina de atribuições dos docent</w:t>
      </w:r>
      <w:r>
        <w:rPr>
          <w:rFonts w:ascii="Arial" w:eastAsia="Arial" w:hAnsi="Arial" w:cs="Arial"/>
          <w:sz w:val="20"/>
        </w:rPr>
        <w:t>es da escola ou atividades de suporte administrativo ou operacional.</w:t>
      </w:r>
    </w:p>
    <w:p w14:paraId="1B15B705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2B1AF2F0" w14:textId="77777777" w:rsidR="00B12CF5" w:rsidRDefault="00CE12B4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Cláusula quarta </w:t>
      </w:r>
    </w:p>
    <w:p w14:paraId="43E6BCE6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05E9A9FC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São deveres do bolsista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de iniciação à docência:</w:t>
      </w:r>
    </w:p>
    <w:p w14:paraId="702AE7A2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39052FCF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I. participar das atividades definidas pelo projeto; </w:t>
      </w:r>
    </w:p>
    <w:p w14:paraId="1707D8B7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2311A705" w14:textId="77777777" w:rsidR="00B12CF5" w:rsidRDefault="00CE12B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</w:rPr>
        <w:t>II. dedicar-se, no período de vigência da bolsa a, no mín</w:t>
      </w:r>
      <w:r>
        <w:rPr>
          <w:rFonts w:ascii="Arial" w:eastAsia="Arial" w:hAnsi="Arial" w:cs="Arial"/>
          <w:sz w:val="20"/>
        </w:rPr>
        <w:t xml:space="preserve">imo, 8 horas semanais às atividades do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>, sem prejuízo do cumprimento de seus compromissos regulares como discente;</w:t>
      </w:r>
    </w:p>
    <w:p w14:paraId="774129AE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19E8E143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desenvolver atividades em escola de educação básica da rede pública;</w:t>
      </w:r>
    </w:p>
    <w:p w14:paraId="1616944B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7B43C9A0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 tratar todos os membros do programa e da comunidade esco</w:t>
      </w:r>
      <w:r>
        <w:rPr>
          <w:rFonts w:ascii="Arial" w:eastAsia="Arial" w:hAnsi="Arial" w:cs="Arial"/>
          <w:sz w:val="20"/>
        </w:rPr>
        <w:t>lar com cordialidade, respeito e formalidade adequada;</w:t>
      </w:r>
    </w:p>
    <w:p w14:paraId="729AEACB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3C2E6EB3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V. atentar-se à utilização da língua portuguesa de acordo com a norma culta, quando se tratar de comunicação formal do programa;</w:t>
      </w:r>
    </w:p>
    <w:p w14:paraId="5C5993BB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73854A71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VI. assinar Termo de Compromisso do programa;</w:t>
      </w:r>
    </w:p>
    <w:p w14:paraId="5B85C543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35ED910E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VII. comunicar formalmente à coordenação de área qualquer afastamento ou o desligamento do projeto. Em caso de afastamento, deve ser apresentada justificativa acompanhada de documento comprobatório, se for o caso;</w:t>
      </w:r>
    </w:p>
    <w:p w14:paraId="75E28745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0E6C6352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VIII. elaborar portfólio ou instrumento e</w:t>
      </w:r>
      <w:r>
        <w:rPr>
          <w:rFonts w:ascii="Arial" w:eastAsia="Arial" w:hAnsi="Arial" w:cs="Arial"/>
          <w:sz w:val="20"/>
        </w:rPr>
        <w:t>quivalente de registro com a finalidade de sistematização das ações desenvolvidas durante sua participação no projeto;</w:t>
      </w:r>
    </w:p>
    <w:p w14:paraId="6F2B0100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5FD25063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IX. participar de reuniões e eventos organizados pela coordenação de área, institucional e pelo professor supervisor;</w:t>
      </w:r>
    </w:p>
    <w:p w14:paraId="2262DBAE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45926366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X. apresentar for</w:t>
      </w:r>
      <w:r>
        <w:rPr>
          <w:rFonts w:ascii="Arial" w:eastAsia="Arial" w:hAnsi="Arial" w:cs="Arial"/>
          <w:sz w:val="20"/>
        </w:rPr>
        <w:t xml:space="preserve">malmente os resultados parciais e finais de seu trabalho, divulgando-os na IES onde estuda e na escola onde exerceu as atividades. A divulgação ocorrerá em eventos de iniciação à docência promovidos pela IES e em ambiente virtual do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organizado pela C</w:t>
      </w:r>
      <w:r>
        <w:rPr>
          <w:rFonts w:ascii="Arial" w:eastAsia="Arial" w:hAnsi="Arial" w:cs="Arial"/>
          <w:sz w:val="20"/>
        </w:rPr>
        <w:t>apes.</w:t>
      </w:r>
    </w:p>
    <w:p w14:paraId="1BFC1AF2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31A2760E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XI. participar das atividades de acompanhamento e avaliação do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definidas pela Capes;</w:t>
      </w:r>
    </w:p>
    <w:p w14:paraId="4097BD25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184007EA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XII. verificar mensalmente relatório de pagamento de bolsista disponível no site do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>;</w:t>
      </w:r>
    </w:p>
    <w:p w14:paraId="6B7C5CD2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1D01C2B3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XIII. informar imediatamente ao coordenador de área e institucion</w:t>
      </w:r>
      <w:r>
        <w:rPr>
          <w:rFonts w:ascii="Arial" w:eastAsia="Arial" w:hAnsi="Arial" w:cs="Arial"/>
          <w:sz w:val="20"/>
        </w:rPr>
        <w:t>al qualquer irregularidade no recebimento de sua bolsa e cobrar providências;</w:t>
      </w:r>
    </w:p>
    <w:p w14:paraId="679721C5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2BF76D1E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XIV. observar as orientações do Manual de Concessão de Bolsas do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>, disponível no site do programa;</w:t>
      </w:r>
    </w:p>
    <w:p w14:paraId="4E21D69D" w14:textId="77777777" w:rsidR="00B12CF5" w:rsidRDefault="00B12CF5">
      <w:pPr>
        <w:jc w:val="both"/>
        <w:rPr>
          <w:rFonts w:ascii="Arial" w:eastAsia="Arial" w:hAnsi="Arial" w:cs="Arial"/>
          <w:sz w:val="20"/>
        </w:rPr>
      </w:pPr>
    </w:p>
    <w:p w14:paraId="03332027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XV. assinar Termo de Desligamento do programa, no momento de seu desliga</w:t>
      </w:r>
      <w:r>
        <w:rPr>
          <w:rFonts w:ascii="Arial" w:eastAsia="Arial" w:hAnsi="Arial" w:cs="Arial"/>
          <w:sz w:val="20"/>
        </w:rPr>
        <w:t>mento.</w:t>
      </w:r>
    </w:p>
    <w:p w14:paraId="5B6526D9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529032E4" w14:textId="77777777" w:rsidR="00B12CF5" w:rsidRDefault="00CE12B4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Cláusula quinta</w:t>
      </w:r>
    </w:p>
    <w:p w14:paraId="00FD406E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0E9D6925" w14:textId="77777777" w:rsidR="00B12CF5" w:rsidRDefault="00CE12B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 bolsista </w:t>
      </w:r>
      <w:proofErr w:type="spellStart"/>
      <w:r>
        <w:rPr>
          <w:rFonts w:ascii="Arial" w:eastAsia="Arial" w:hAnsi="Arial" w:cs="Arial"/>
          <w:sz w:val="20"/>
        </w:rPr>
        <w:t>Pibid</w:t>
      </w:r>
      <w:proofErr w:type="spellEnd"/>
      <w:r>
        <w:rPr>
          <w:rFonts w:ascii="Arial" w:eastAsia="Arial" w:hAnsi="Arial" w:cs="Arial"/>
          <w:sz w:val="20"/>
        </w:rPr>
        <w:t xml:space="preserve"> deve destacar o apoio financeiro recebido da Capes em todo trabalho publicado em decorrência das atividades do projeto. </w:t>
      </w:r>
    </w:p>
    <w:p w14:paraId="47D77839" w14:textId="77777777" w:rsidR="00B12CF5" w:rsidRDefault="00B12CF5">
      <w:pPr>
        <w:ind w:left="705"/>
        <w:jc w:val="both"/>
        <w:rPr>
          <w:rFonts w:ascii="Arial" w:eastAsia="Arial" w:hAnsi="Arial" w:cs="Arial"/>
          <w:sz w:val="20"/>
        </w:rPr>
      </w:pPr>
    </w:p>
    <w:p w14:paraId="302C0880" w14:textId="77777777" w:rsidR="00B12CF5" w:rsidRDefault="00B12CF5">
      <w:pPr>
        <w:rPr>
          <w:rFonts w:ascii="Arial" w:eastAsia="Arial" w:hAnsi="Arial" w:cs="Arial"/>
          <w:sz w:val="18"/>
        </w:rPr>
      </w:pPr>
    </w:p>
    <w:p w14:paraId="244ED3F1" w14:textId="77777777" w:rsidR="00B12CF5" w:rsidRDefault="00B12CF5">
      <w:pPr>
        <w:rPr>
          <w:rFonts w:ascii="Arial" w:eastAsia="Arial" w:hAnsi="Arial" w:cs="Arial"/>
          <w:sz w:val="18"/>
        </w:rPr>
      </w:pPr>
    </w:p>
    <w:p w14:paraId="7F259C4A" w14:textId="77777777" w:rsidR="00B12CF5" w:rsidRDefault="00B12CF5">
      <w:pPr>
        <w:rPr>
          <w:rFonts w:ascii="Arial" w:eastAsia="Arial" w:hAnsi="Arial" w:cs="Arial"/>
          <w:sz w:val="18"/>
        </w:rPr>
      </w:pPr>
    </w:p>
    <w:p w14:paraId="60E9B79F" w14:textId="77777777" w:rsidR="00B12CF5" w:rsidRDefault="00B12CF5">
      <w:pPr>
        <w:rPr>
          <w:rFonts w:ascii="Arial" w:eastAsia="Arial" w:hAnsi="Arial" w:cs="Arial"/>
          <w:sz w:val="18"/>
        </w:rPr>
      </w:pPr>
    </w:p>
    <w:p w14:paraId="0136289B" w14:textId="77777777" w:rsidR="00B12CF5" w:rsidRDefault="00B12CF5">
      <w:pPr>
        <w:rPr>
          <w:rFonts w:ascii="Arial" w:eastAsia="Arial" w:hAnsi="Arial" w:cs="Arial"/>
          <w:sz w:val="18"/>
        </w:rPr>
      </w:pPr>
    </w:p>
    <w:p w14:paraId="15C06D9F" w14:textId="77777777" w:rsidR="00B12CF5" w:rsidRDefault="00CE12B4">
      <w:pPr>
        <w:tabs>
          <w:tab w:val="left" w:pos="3559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</w:t>
      </w:r>
      <w:r>
        <w:rPr>
          <w:rFonts w:ascii="Arial" w:eastAsia="Arial" w:hAnsi="Arial" w:cs="Arial"/>
          <w:sz w:val="20"/>
        </w:rPr>
        <w:tab/>
        <w:t xml:space="preserve">                             __________________________</w:t>
      </w:r>
    </w:p>
    <w:p w14:paraId="123A1FCB" w14:textId="77777777" w:rsidR="00B12CF5" w:rsidRDefault="00CE12B4">
      <w:pPr>
        <w:tabs>
          <w:tab w:val="left" w:pos="5448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Local e data</w:t>
      </w:r>
      <w:r>
        <w:rPr>
          <w:rFonts w:ascii="Arial" w:eastAsia="Arial" w:hAnsi="Arial" w:cs="Arial"/>
          <w:sz w:val="20"/>
        </w:rPr>
        <w:tab/>
        <w:t>Assinatura do bolsista</w:t>
      </w:r>
    </w:p>
    <w:p w14:paraId="5AE2621C" w14:textId="77777777" w:rsidR="00B12CF5" w:rsidRDefault="00B12CF5">
      <w:pPr>
        <w:jc w:val="center"/>
        <w:rPr>
          <w:rFonts w:ascii="Arial" w:eastAsia="Arial" w:hAnsi="Arial" w:cs="Arial"/>
          <w:sz w:val="20"/>
        </w:rPr>
      </w:pPr>
    </w:p>
    <w:p w14:paraId="39DAA693" w14:textId="77777777" w:rsidR="00B12CF5" w:rsidRDefault="00CE12B4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</w:t>
      </w:r>
    </w:p>
    <w:p w14:paraId="143521D5" w14:textId="77777777" w:rsidR="00B12CF5" w:rsidRDefault="00CE12B4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Assinatura da coordenação</w:t>
      </w:r>
    </w:p>
    <w:p w14:paraId="555FA658" w14:textId="77777777" w:rsidR="00B12CF5" w:rsidRDefault="00CE12B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institucional</w:t>
      </w:r>
    </w:p>
    <w:sectPr w:rsidR="00B12C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2CF5"/>
    <w:rsid w:val="00B12CF5"/>
    <w:rsid w:val="00C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DD8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1317</Words>
  <Characters>7511</Characters>
  <Application>Microsoft Macintosh Word</Application>
  <DocSecurity>0</DocSecurity>
  <Lines>62</Lines>
  <Paragraphs>17</Paragraphs>
  <ScaleCrop>false</ScaleCrop>
  <Company>IFRN</Company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Medeiros</cp:lastModifiedBy>
  <cp:revision>2</cp:revision>
  <dcterms:created xsi:type="dcterms:W3CDTF">2015-11-26T16:13:00Z</dcterms:created>
  <dcterms:modified xsi:type="dcterms:W3CDTF">2015-11-26T16:16:00Z</dcterms:modified>
</cp:coreProperties>
</file>