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DC" w:rsidRDefault="00B434DC" w:rsidP="00C01927">
      <w:pPr>
        <w:jc w:val="center"/>
      </w:pPr>
      <w:r>
        <w:rPr>
          <w:rFonts w:ascii="FranklinGothic-Book" w:hAnsi="FranklinGothic-Book" w:cs="FranklinGothic-Book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B9B84" wp14:editId="7A39F4FC">
                <wp:simplePos x="0" y="0"/>
                <wp:positionH relativeFrom="column">
                  <wp:posOffset>340104</wp:posOffset>
                </wp:positionH>
                <wp:positionV relativeFrom="paragraph">
                  <wp:posOffset>-491233</wp:posOffset>
                </wp:positionV>
                <wp:extent cx="3317132" cy="573405"/>
                <wp:effectExtent l="0" t="0" r="0" b="571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132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DC" w:rsidRPr="00004091" w:rsidRDefault="00B434DC" w:rsidP="006738C8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004091">
                              <w:rPr>
                                <w:b/>
                                <w:color w:val="000000"/>
                              </w:rPr>
                              <w:t>Instituto Federal de Educação, Ciências e Tecnologia.</w:t>
                            </w:r>
                          </w:p>
                          <w:p w:rsidR="00B434DC" w:rsidRDefault="00B434DC" w:rsidP="006738C8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004091">
                              <w:rPr>
                                <w:b/>
                                <w:color w:val="00B050"/>
                              </w:rPr>
                              <w:t xml:space="preserve"> Rio Grande do Norte</w:t>
                            </w:r>
                          </w:p>
                          <w:p w:rsidR="002015ED" w:rsidRPr="00004091" w:rsidRDefault="002015ED" w:rsidP="006738C8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Campus - CAICÓ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6.8pt;margin-top:-38.7pt;width:261.2pt;height:45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" stroked="f" strokeweight="0">
                <v:textbox style="mso-fit-shape-to-text:t">
                  <w:txbxContent>
                    <w:p w:rsidR="00B434DC" w:rsidRPr="00004091" w:rsidRDefault="00B434DC" w:rsidP="006738C8">
                      <w:pPr>
                        <w:rPr>
                          <w:b/>
                          <w:color w:val="000000"/>
                        </w:rPr>
                      </w:pPr>
                      <w:r w:rsidRPr="00004091">
                        <w:rPr>
                          <w:b/>
                          <w:color w:val="000000"/>
                        </w:rPr>
                        <w:t>Instituto Federal de Educação, Ciências e Tecnologia.</w:t>
                      </w:r>
                    </w:p>
                    <w:p w:rsidR="00B434DC" w:rsidRDefault="00B434DC" w:rsidP="006738C8">
                      <w:pPr>
                        <w:rPr>
                          <w:b/>
                          <w:color w:val="00B050"/>
                        </w:rPr>
                      </w:pPr>
                      <w:r w:rsidRPr="00004091">
                        <w:rPr>
                          <w:b/>
                          <w:color w:val="00B050"/>
                        </w:rPr>
                        <w:t xml:space="preserve"> Rio Grande do Norte</w:t>
                      </w:r>
                    </w:p>
                    <w:p w:rsidR="002015ED" w:rsidRPr="00004091" w:rsidRDefault="002015ED" w:rsidP="006738C8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B050"/>
                        </w:rPr>
                        <w:t>Campus - CAICÓ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Gothic-Book" w:hAnsi="FranklinGothic-Book" w:cs="FranklinGothic-Book"/>
          <w:noProof/>
          <w:sz w:val="20"/>
          <w:szCs w:val="20"/>
          <w:lang w:eastAsia="pt-BR"/>
        </w:rPr>
        <w:drawing>
          <wp:anchor distT="0" distB="0" distL="0" distR="0" simplePos="0" relativeHeight="251659264" behindDoc="0" locked="0" layoutInCell="1" allowOverlap="1" wp14:anchorId="50372681" wp14:editId="6ECD0CA9">
            <wp:simplePos x="0" y="0"/>
            <wp:positionH relativeFrom="column">
              <wp:posOffset>-573405</wp:posOffset>
            </wp:positionH>
            <wp:positionV relativeFrom="paragraph">
              <wp:posOffset>-602615</wp:posOffset>
            </wp:positionV>
            <wp:extent cx="681355" cy="1009650"/>
            <wp:effectExtent l="0" t="0" r="444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5ED" w:rsidRDefault="002015ED" w:rsidP="00C01927">
      <w:pPr>
        <w:jc w:val="center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B1741" wp14:editId="5757C08D">
                <wp:simplePos x="0" y="0"/>
                <wp:positionH relativeFrom="column">
                  <wp:posOffset>-622300</wp:posOffset>
                </wp:positionH>
                <wp:positionV relativeFrom="paragraph">
                  <wp:posOffset>266065</wp:posOffset>
                </wp:positionV>
                <wp:extent cx="6629400" cy="0"/>
                <wp:effectExtent l="0" t="19050" r="0" b="19050"/>
                <wp:wrapNone/>
                <wp:docPr id="6" name="Conector re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pt,20.95pt" to="47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" strokecolor="#9c0" strokeweight="1.06mm">
                <v:stroke joinstyle="miter"/>
              </v:line>
            </w:pict>
          </mc:Fallback>
        </mc:AlternateContent>
      </w:r>
    </w:p>
    <w:p w:rsidR="002015ED" w:rsidRDefault="002015ED" w:rsidP="00C01927">
      <w:pPr>
        <w:jc w:val="center"/>
        <w:rPr>
          <w:b/>
        </w:rPr>
      </w:pPr>
    </w:p>
    <w:p w:rsidR="00FB4772" w:rsidRPr="00B434DC" w:rsidRDefault="00C01927" w:rsidP="00C01927">
      <w:pPr>
        <w:jc w:val="center"/>
        <w:rPr>
          <w:b/>
        </w:rPr>
      </w:pPr>
      <w:r w:rsidRPr="00B434DC">
        <w:rPr>
          <w:b/>
        </w:rPr>
        <w:t>1ª Lista de Exercícios – 1º Ano – Integrado Eletrotécnica</w:t>
      </w:r>
    </w:p>
    <w:p w:rsidR="00C01927" w:rsidRPr="00B434DC" w:rsidRDefault="00C01927" w:rsidP="00C01927">
      <w:pPr>
        <w:jc w:val="center"/>
        <w:rPr>
          <w:b/>
        </w:rPr>
      </w:pPr>
      <w:proofErr w:type="gramStart"/>
      <w:r w:rsidRPr="00B434DC">
        <w:rPr>
          <w:b/>
        </w:rPr>
        <w:t>Prof.</w:t>
      </w:r>
      <w:proofErr w:type="gramEnd"/>
      <w:r w:rsidRPr="00B434DC">
        <w:rPr>
          <w:b/>
        </w:rPr>
        <w:t>- Gustavo Barbalho</w:t>
      </w:r>
    </w:p>
    <w:p w:rsidR="00C01927" w:rsidRPr="00C01927" w:rsidRDefault="00C01927" w:rsidP="00C01927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1 - </w:t>
      </w:r>
      <w:r w:rsidRPr="00C01927">
        <w:rPr>
          <w:rFonts w:ascii="Times New Roman" w:hAnsi="Times New Roman" w:cs="Times New Roman"/>
          <w:sz w:val="24"/>
          <w:szCs w:val="24"/>
        </w:rPr>
        <w:t xml:space="preserve">Três frascos de vidro transparente, fechados, de formas e dimensões iguais, contêm cada um a mesma massa de líquidos diferentes. Um contém água, o outro, clorofórmio </w:t>
      </w:r>
      <w:proofErr w:type="spellStart"/>
      <w:r w:rsidRPr="00C01927">
        <w:rPr>
          <w:rFonts w:ascii="Times New Roman" w:hAnsi="Times New Roman" w:cs="Times New Roman"/>
          <w:sz w:val="24"/>
          <w:szCs w:val="24"/>
        </w:rPr>
        <w:t>eo</w:t>
      </w:r>
      <w:proofErr w:type="spellEnd"/>
      <w:r w:rsidRPr="00C01927">
        <w:rPr>
          <w:rFonts w:ascii="Times New Roman" w:hAnsi="Times New Roman" w:cs="Times New Roman"/>
          <w:sz w:val="24"/>
          <w:szCs w:val="24"/>
        </w:rPr>
        <w:t xml:space="preserve"> terceiro, etanol. Os três líquidos são incolores e não preenchem totalmente os frascos, os quais não têm nenhuma identificação. </w:t>
      </w:r>
      <w:r w:rsidRPr="00C01927">
        <w:rPr>
          <w:rFonts w:ascii="Times New Roman" w:hAnsi="Times New Roman" w:cs="Times New Roman"/>
          <w:b/>
          <w:sz w:val="24"/>
          <w:szCs w:val="24"/>
        </w:rPr>
        <w:t>Sem abrir os frascos</w:t>
      </w:r>
      <w:r w:rsidRPr="00C01927">
        <w:rPr>
          <w:rFonts w:ascii="Times New Roman" w:hAnsi="Times New Roman" w:cs="Times New Roman"/>
          <w:sz w:val="24"/>
          <w:szCs w:val="24"/>
        </w:rPr>
        <w:t>, como você faria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1927">
        <w:rPr>
          <w:rFonts w:ascii="Times New Roman" w:hAnsi="Times New Roman" w:cs="Times New Roman"/>
          <w:sz w:val="24"/>
          <w:szCs w:val="24"/>
        </w:rPr>
        <w:t>identificar as substâncias?</w:t>
      </w:r>
    </w:p>
    <w:p w:rsidR="00C01927" w:rsidRP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C01927">
        <w:rPr>
          <w:rFonts w:ascii="Times New Roman" w:hAnsi="Times New Roman" w:cs="Times New Roman"/>
          <w:sz w:val="21"/>
          <w:szCs w:val="21"/>
        </w:rPr>
        <w:t>A densidade (d) de cada um dos líquidos, à temperatura ambiente, é:</w:t>
      </w:r>
    </w:p>
    <w:p w:rsidR="00C01927" w:rsidRP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 w:rsidRPr="00C01927">
        <w:rPr>
          <w:rFonts w:ascii="Times New Roman" w:hAnsi="Times New Roman" w:cs="Times New Roman"/>
          <w:sz w:val="21"/>
          <w:szCs w:val="21"/>
        </w:rPr>
        <w:t>d</w:t>
      </w:r>
      <w:r w:rsidRPr="00C01927">
        <w:rPr>
          <w:rFonts w:ascii="Times New Roman" w:hAnsi="Times New Roman" w:cs="Times New Roman"/>
          <w:sz w:val="15"/>
          <w:szCs w:val="15"/>
        </w:rPr>
        <w:t xml:space="preserve">(água) </w:t>
      </w:r>
      <w:r w:rsidRPr="00C01927">
        <w:rPr>
          <w:rFonts w:ascii="Times New Roman" w:hAnsi="Times New Roman" w:cs="Times New Roman"/>
          <w:sz w:val="21"/>
          <w:szCs w:val="21"/>
        </w:rPr>
        <w:t>= 1,0 g/cm</w:t>
      </w:r>
      <w:r w:rsidRPr="00C01927">
        <w:rPr>
          <w:rFonts w:ascii="Times New Roman" w:hAnsi="Times New Roman" w:cs="Times New Roman"/>
          <w:sz w:val="15"/>
          <w:szCs w:val="15"/>
        </w:rPr>
        <w:t>3</w:t>
      </w:r>
    </w:p>
    <w:p w:rsidR="00C01927" w:rsidRP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 w:rsidRPr="00C01927">
        <w:rPr>
          <w:rFonts w:ascii="Times New Roman" w:hAnsi="Times New Roman" w:cs="Times New Roman"/>
          <w:sz w:val="21"/>
          <w:szCs w:val="21"/>
        </w:rPr>
        <w:t>d</w:t>
      </w:r>
      <w:r w:rsidRPr="00C01927">
        <w:rPr>
          <w:rFonts w:ascii="Times New Roman" w:hAnsi="Times New Roman" w:cs="Times New Roman"/>
          <w:sz w:val="15"/>
          <w:szCs w:val="15"/>
        </w:rPr>
        <w:t xml:space="preserve">(clorofórmio) </w:t>
      </w:r>
      <w:r w:rsidRPr="00C01927">
        <w:rPr>
          <w:rFonts w:ascii="Times New Roman" w:hAnsi="Times New Roman" w:cs="Times New Roman"/>
          <w:sz w:val="21"/>
          <w:szCs w:val="21"/>
        </w:rPr>
        <w:t>= 1,4 g/cm</w:t>
      </w:r>
      <w:r w:rsidRPr="00C01927">
        <w:rPr>
          <w:rFonts w:ascii="Times New Roman" w:hAnsi="Times New Roman" w:cs="Times New Roman"/>
          <w:sz w:val="15"/>
          <w:szCs w:val="15"/>
        </w:rPr>
        <w:t>3</w:t>
      </w:r>
    </w:p>
    <w:p w:rsidR="00C01927" w:rsidRP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 w:rsidRPr="00C01927">
        <w:rPr>
          <w:rFonts w:ascii="Times New Roman" w:hAnsi="Times New Roman" w:cs="Times New Roman"/>
          <w:sz w:val="21"/>
          <w:szCs w:val="21"/>
        </w:rPr>
        <w:t>d</w:t>
      </w:r>
      <w:r w:rsidRPr="00C01927">
        <w:rPr>
          <w:rFonts w:ascii="Times New Roman" w:hAnsi="Times New Roman" w:cs="Times New Roman"/>
          <w:sz w:val="15"/>
          <w:szCs w:val="15"/>
        </w:rPr>
        <w:t xml:space="preserve">(etanol) </w:t>
      </w:r>
      <w:r w:rsidRPr="00C01927">
        <w:rPr>
          <w:rFonts w:ascii="Times New Roman" w:hAnsi="Times New Roman" w:cs="Times New Roman"/>
          <w:sz w:val="21"/>
          <w:szCs w:val="21"/>
        </w:rPr>
        <w:t>= 0,8 g/cm</w:t>
      </w:r>
      <w:r w:rsidRPr="00C01927">
        <w:rPr>
          <w:rFonts w:ascii="Times New Roman" w:hAnsi="Times New Roman" w:cs="Times New Roman"/>
          <w:sz w:val="15"/>
          <w:szCs w:val="15"/>
        </w:rPr>
        <w:t>3</w:t>
      </w:r>
    </w:p>
    <w:p w:rsid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15"/>
          <w:szCs w:val="15"/>
        </w:rPr>
      </w:pPr>
    </w:p>
    <w:p w:rsid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15"/>
          <w:szCs w:val="15"/>
        </w:rPr>
      </w:pPr>
      <w:r>
        <w:rPr>
          <w:noProof/>
          <w:lang w:eastAsia="pt-BR"/>
        </w:rPr>
        <w:drawing>
          <wp:inline distT="0" distB="0" distL="0" distR="0" wp14:anchorId="397E85C2" wp14:editId="45DE4542">
            <wp:extent cx="5040305" cy="7879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343" t="25846" r="13994" b="58461"/>
                    <a:stretch/>
                  </pic:blipFill>
                  <pic:spPr bwMode="auto">
                    <a:xfrm>
                      <a:off x="0" y="0"/>
                      <a:ext cx="5048814" cy="78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927" w:rsidRDefault="00C01927" w:rsidP="00C019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15"/>
          <w:szCs w:val="15"/>
        </w:rPr>
      </w:pPr>
    </w:p>
    <w:p w:rsidR="00DB04EE" w:rsidRPr="00DB04EE" w:rsidRDefault="00C01927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3E7">
        <w:rPr>
          <w:rFonts w:ascii="Times New Roman" w:hAnsi="Times New Roman" w:cs="Times New Roman"/>
          <w:sz w:val="24"/>
          <w:szCs w:val="24"/>
        </w:rPr>
        <w:t xml:space="preserve">2 - </w:t>
      </w:r>
      <w:r w:rsidR="002933E7" w:rsidRPr="002933E7">
        <w:rPr>
          <w:rFonts w:ascii="Times New Roman" w:hAnsi="Times New Roman" w:cs="Times New Roman"/>
          <w:sz w:val="24"/>
          <w:szCs w:val="24"/>
        </w:rPr>
        <w:t>Em uma cena de um filme, um indivíduo corre carrega</w:t>
      </w:r>
      <w:r w:rsidR="002933E7">
        <w:rPr>
          <w:rFonts w:ascii="Times New Roman" w:hAnsi="Times New Roman" w:cs="Times New Roman"/>
          <w:sz w:val="24"/>
          <w:szCs w:val="24"/>
        </w:rPr>
        <w:t xml:space="preserve">ndo uma maleta tipo 007 (volume </w:t>
      </w:r>
      <w:r w:rsidR="002933E7" w:rsidRPr="002933E7">
        <w:rPr>
          <w:rFonts w:ascii="Times New Roman" w:hAnsi="Times New Roman" w:cs="Times New Roman"/>
          <w:sz w:val="24"/>
          <w:szCs w:val="24"/>
        </w:rPr>
        <w:t>de 20 dm</w:t>
      </w:r>
      <w:r w:rsidR="002933E7" w:rsidRPr="00E150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933E7" w:rsidRPr="002933E7">
        <w:rPr>
          <w:rFonts w:ascii="Times New Roman" w:hAnsi="Times New Roman" w:cs="Times New Roman"/>
          <w:sz w:val="24"/>
          <w:szCs w:val="24"/>
        </w:rPr>
        <w:t>) che</w:t>
      </w:r>
      <w:r w:rsidR="002933E7">
        <w:rPr>
          <w:rFonts w:ascii="Times New Roman" w:hAnsi="Times New Roman" w:cs="Times New Roman"/>
          <w:sz w:val="24"/>
          <w:szCs w:val="24"/>
        </w:rPr>
        <w:t xml:space="preserve">ia de barras de </w:t>
      </w:r>
      <w:proofErr w:type="gramStart"/>
      <w:r w:rsidR="002933E7">
        <w:rPr>
          <w:rFonts w:ascii="Times New Roman" w:hAnsi="Times New Roman" w:cs="Times New Roman"/>
          <w:sz w:val="24"/>
          <w:szCs w:val="24"/>
        </w:rPr>
        <w:t>um certo</w:t>
      </w:r>
      <w:proofErr w:type="gramEnd"/>
      <w:r w:rsidR="002933E7">
        <w:rPr>
          <w:rFonts w:ascii="Times New Roman" w:hAnsi="Times New Roman" w:cs="Times New Roman"/>
          <w:sz w:val="24"/>
          <w:szCs w:val="24"/>
        </w:rPr>
        <w:t xml:space="preserve"> metal. </w:t>
      </w:r>
      <w:r w:rsidR="002933E7" w:rsidRPr="002933E7">
        <w:rPr>
          <w:rFonts w:ascii="Times New Roman" w:hAnsi="Times New Roman" w:cs="Times New Roman"/>
          <w:sz w:val="24"/>
          <w:szCs w:val="24"/>
        </w:rPr>
        <w:t>Considerando que um adulto de peso médio (70 kg) pode des</w:t>
      </w:r>
      <w:r w:rsidR="002933E7">
        <w:rPr>
          <w:rFonts w:ascii="Times New Roman" w:hAnsi="Times New Roman" w:cs="Times New Roman"/>
          <w:sz w:val="24"/>
          <w:szCs w:val="24"/>
        </w:rPr>
        <w:t xml:space="preserve">locar com </w:t>
      </w:r>
      <w:proofErr w:type="gramStart"/>
      <w:r w:rsidR="002933E7">
        <w:rPr>
          <w:rFonts w:ascii="Times New Roman" w:hAnsi="Times New Roman" w:cs="Times New Roman"/>
          <w:sz w:val="24"/>
          <w:szCs w:val="24"/>
        </w:rPr>
        <w:t>uma certa</w:t>
      </w:r>
      <w:proofErr w:type="gramEnd"/>
      <w:r w:rsidR="002933E7">
        <w:rPr>
          <w:rFonts w:ascii="Times New Roman" w:hAnsi="Times New Roman" w:cs="Times New Roman"/>
          <w:sz w:val="24"/>
          <w:szCs w:val="24"/>
        </w:rPr>
        <w:t xml:space="preserve"> velocidade, </w:t>
      </w:r>
      <w:r w:rsidR="002933E7" w:rsidRPr="002933E7">
        <w:rPr>
          <w:rFonts w:ascii="Times New Roman" w:hAnsi="Times New Roman" w:cs="Times New Roman"/>
          <w:sz w:val="24"/>
          <w:szCs w:val="24"/>
        </w:rPr>
        <w:t>no máximo, o equivalente ao seu próprio peso</w:t>
      </w:r>
      <w:r w:rsidR="002933E7" w:rsidRPr="00DB04EE">
        <w:rPr>
          <w:rFonts w:ascii="Times New Roman" w:hAnsi="Times New Roman" w:cs="Times New Roman"/>
          <w:b/>
          <w:sz w:val="24"/>
          <w:szCs w:val="24"/>
        </w:rPr>
        <w:t xml:space="preserve">, indique qual o metal contido na </w:t>
      </w:r>
      <w:r w:rsidR="00DB04EE" w:rsidRPr="00DB04EE">
        <w:rPr>
          <w:rFonts w:ascii="Times New Roman" w:hAnsi="Times New Roman" w:cs="Times New Roman"/>
          <w:b/>
          <w:sz w:val="24"/>
          <w:szCs w:val="24"/>
        </w:rPr>
        <w:t>maleta</w:t>
      </w:r>
      <w:r w:rsidR="00DB04EE">
        <w:rPr>
          <w:rFonts w:ascii="Times New Roman" w:hAnsi="Times New Roman" w:cs="Times New Roman"/>
          <w:sz w:val="24"/>
          <w:szCs w:val="24"/>
        </w:rPr>
        <w:t>, observando os valores das densidades abaixo</w:t>
      </w:r>
      <w:r w:rsidR="002933E7">
        <w:rPr>
          <w:rFonts w:ascii="Times New Roman" w:hAnsi="Times New Roman" w:cs="Times New Roman"/>
          <w:sz w:val="24"/>
          <w:szCs w:val="24"/>
        </w:rPr>
        <w:t>.</w:t>
      </w:r>
      <w:r w:rsidR="00DB04EE">
        <w:rPr>
          <w:rFonts w:ascii="Times New Roman" w:hAnsi="Times New Roman" w:cs="Times New Roman"/>
          <w:sz w:val="24"/>
          <w:szCs w:val="24"/>
        </w:rPr>
        <w:t xml:space="preserve"> </w:t>
      </w:r>
      <w:r w:rsidR="00DB04EE">
        <w:rPr>
          <w:rFonts w:ascii="FranklinGothic-Book" w:hAnsi="FranklinGothic-Book" w:cs="FranklinGothic-Book"/>
          <w:sz w:val="20"/>
          <w:szCs w:val="20"/>
        </w:rPr>
        <w:t>(</w:t>
      </w:r>
      <w:r w:rsidR="00DB04EE">
        <w:rPr>
          <w:rFonts w:ascii="FranklinGothic-Heavy" w:hAnsi="FranklinGothic-Heavy" w:cs="FranklinGothic-Heavy"/>
          <w:sz w:val="20"/>
          <w:szCs w:val="20"/>
        </w:rPr>
        <w:t xml:space="preserve">Dado: </w:t>
      </w:r>
      <w:proofErr w:type="gramStart"/>
      <w:r w:rsidR="00DB04EE">
        <w:rPr>
          <w:rFonts w:ascii="FranklinGothic-Book" w:hAnsi="FranklinGothic-Book" w:cs="FranklinGothic-Book"/>
          <w:sz w:val="20"/>
          <w:szCs w:val="20"/>
        </w:rPr>
        <w:t>1</w:t>
      </w:r>
      <w:proofErr w:type="gramEnd"/>
      <w:r w:rsidR="00DB04EE">
        <w:rPr>
          <w:rFonts w:ascii="FranklinGothic-Book" w:hAnsi="FranklinGothic-Book" w:cs="FranklinGothic-Book"/>
          <w:sz w:val="20"/>
          <w:szCs w:val="20"/>
        </w:rPr>
        <w:t xml:space="preserve"> dm</w:t>
      </w:r>
      <w:r w:rsidR="00DB04EE" w:rsidRPr="00E15005">
        <w:rPr>
          <w:rFonts w:ascii="FranklinGothic-Book" w:hAnsi="FranklinGothic-Book" w:cs="FranklinGothic-Book"/>
          <w:sz w:val="14"/>
          <w:szCs w:val="14"/>
          <w:vertAlign w:val="superscript"/>
        </w:rPr>
        <w:t xml:space="preserve">3 </w:t>
      </w:r>
      <w:r w:rsidR="00DB04EE">
        <w:rPr>
          <w:rFonts w:ascii="FranklinGothic-Book" w:hAnsi="FranklinGothic-Book" w:cs="FranklinGothic-Book"/>
          <w:sz w:val="20"/>
          <w:szCs w:val="20"/>
        </w:rPr>
        <w:t>= 1 L = 1 000 cm</w:t>
      </w:r>
      <w:r w:rsidR="00DB04EE" w:rsidRPr="00E15005">
        <w:rPr>
          <w:rFonts w:ascii="FranklinGothic-Book" w:hAnsi="FranklinGothic-Book" w:cs="FranklinGothic-Book"/>
          <w:sz w:val="14"/>
          <w:szCs w:val="14"/>
          <w:vertAlign w:val="superscript"/>
        </w:rPr>
        <w:t>3</w:t>
      </w:r>
      <w:r w:rsidR="00DB04EE">
        <w:rPr>
          <w:rFonts w:ascii="FranklinGothic-Book" w:hAnsi="FranklinGothic-Book" w:cs="FranklinGothic-Book"/>
          <w:sz w:val="20"/>
          <w:szCs w:val="20"/>
        </w:rPr>
        <w:t>).</w:t>
      </w:r>
    </w:p>
    <w:p w:rsid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FranklinGothic-Book" w:hAnsi="FranklinGothic-Book" w:cs="FranklinGothic-Book"/>
          <w:sz w:val="20"/>
          <w:szCs w:val="20"/>
        </w:rPr>
        <w:t xml:space="preserve"> </w:t>
      </w:r>
      <w:r w:rsidRPr="00DB04EE">
        <w:rPr>
          <w:rFonts w:ascii="Times New Roman" w:hAnsi="Times New Roman" w:cs="Times New Roman"/>
          <w:b/>
          <w:bCs/>
          <w:sz w:val="24"/>
          <w:szCs w:val="24"/>
        </w:rPr>
        <w:t>Densidade em g/cm</w:t>
      </w:r>
      <w:r w:rsidRPr="00E1500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Alumínio 2,7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Zinco 7,1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Prata 10,5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Chumbo 11,4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Ouro 19,3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4EE" w:rsidRDefault="00DB04EE" w:rsidP="00DB04EE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FranklinGothic-Book" w:hAnsi="FranklinGothic-Book" w:cs="FranklinGothic-Book"/>
          <w:sz w:val="20"/>
          <w:szCs w:val="20"/>
        </w:rPr>
        <w:t xml:space="preserve">3 - </w:t>
      </w:r>
      <w:r w:rsidRPr="00DB04EE">
        <w:rPr>
          <w:rFonts w:ascii="Times New Roman" w:hAnsi="Times New Roman" w:cs="Times New Roman"/>
          <w:sz w:val="24"/>
          <w:szCs w:val="24"/>
        </w:rPr>
        <w:t xml:space="preserve">Neste restaurante do tipo </w:t>
      </w:r>
      <w:r w:rsidRPr="00DB04EE">
        <w:rPr>
          <w:rFonts w:ascii="Times New Roman" w:hAnsi="Times New Roman" w:cs="Times New Roman"/>
          <w:i/>
          <w:iCs/>
          <w:sz w:val="24"/>
          <w:szCs w:val="24"/>
        </w:rPr>
        <w:t>self-</w:t>
      </w:r>
      <w:proofErr w:type="spellStart"/>
      <w:r w:rsidRPr="00DB04EE">
        <w:rPr>
          <w:rFonts w:ascii="Times New Roman" w:hAnsi="Times New Roman" w:cs="Times New Roman"/>
          <w:i/>
          <w:iCs/>
          <w:sz w:val="24"/>
          <w:szCs w:val="24"/>
        </w:rPr>
        <w:t>service</w:t>
      </w:r>
      <w:proofErr w:type="spellEnd"/>
      <w:r w:rsidRPr="00DB04EE">
        <w:rPr>
          <w:rFonts w:ascii="Times New Roman" w:hAnsi="Times New Roman" w:cs="Times New Roman"/>
          <w:sz w:val="24"/>
          <w:szCs w:val="24"/>
        </w:rPr>
        <w:t>, os clientes são “pesados” na entrada e na saída,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2C1BA65B" wp14:editId="3BC9CE58">
            <wp:simplePos x="0" y="0"/>
            <wp:positionH relativeFrom="margin">
              <wp:posOffset>2907665</wp:posOffset>
            </wp:positionH>
            <wp:positionV relativeFrom="margin">
              <wp:posOffset>6433820</wp:posOffset>
            </wp:positionV>
            <wp:extent cx="2609215" cy="1818640"/>
            <wp:effectExtent l="0" t="0" r="63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B04EE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DB04EE">
        <w:rPr>
          <w:rFonts w:ascii="Times New Roman" w:hAnsi="Times New Roman" w:cs="Times New Roman"/>
          <w:sz w:val="24"/>
          <w:szCs w:val="24"/>
        </w:rPr>
        <w:t xml:space="preserve"> a cobrança é feita em função da diferença de massa. Suponha que você fosse a esse restaurante e</w:t>
      </w:r>
      <w:r>
        <w:rPr>
          <w:rFonts w:ascii="Times New Roman" w:hAnsi="Times New Roman" w:cs="Times New Roman"/>
          <w:sz w:val="24"/>
          <w:szCs w:val="24"/>
        </w:rPr>
        <w:t xml:space="preserve"> na entrada a balança indicasse </w:t>
      </w:r>
      <w:r w:rsidRPr="00DB04EE">
        <w:rPr>
          <w:rFonts w:ascii="Times New Roman" w:hAnsi="Times New Roman" w:cs="Times New Roman"/>
          <w:sz w:val="24"/>
          <w:szCs w:val="24"/>
        </w:rPr>
        <w:t xml:space="preserve">40 quilogramas. </w:t>
      </w:r>
      <w:r>
        <w:rPr>
          <w:rFonts w:ascii="Times New Roman" w:hAnsi="Times New Roman" w:cs="Times New Roman"/>
          <w:sz w:val="24"/>
          <w:szCs w:val="24"/>
        </w:rPr>
        <w:t xml:space="preserve">Se na saída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balança indicasse 40,6 quilogramas.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a) o seu aumento de massa corresponderia a</w:t>
      </w:r>
    </w:p>
    <w:p w:rsidR="00DB04EE" w:rsidRP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04EE">
        <w:rPr>
          <w:rFonts w:ascii="Times New Roman" w:hAnsi="Times New Roman" w:cs="Times New Roman"/>
          <w:sz w:val="24"/>
          <w:szCs w:val="24"/>
        </w:rPr>
        <w:t>quantos</w:t>
      </w:r>
      <w:proofErr w:type="gramEnd"/>
      <w:r w:rsidRPr="00DB04EE">
        <w:rPr>
          <w:rFonts w:ascii="Times New Roman" w:hAnsi="Times New Roman" w:cs="Times New Roman"/>
          <w:sz w:val="24"/>
          <w:szCs w:val="24"/>
        </w:rPr>
        <w:t xml:space="preserve"> gramas?</w:t>
      </w:r>
    </w:p>
    <w:p w:rsid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4EE">
        <w:rPr>
          <w:rFonts w:ascii="Times New Roman" w:hAnsi="Times New Roman" w:cs="Times New Roman"/>
          <w:sz w:val="24"/>
          <w:szCs w:val="24"/>
        </w:rPr>
        <w:t>b) quanto você pagaria pela refeição?</w:t>
      </w:r>
    </w:p>
    <w:p w:rsidR="00DB04EE" w:rsidRDefault="00DB04EE" w:rsidP="00DB0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F98" w:rsidRDefault="00A36F98" w:rsidP="00DB04EE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275B2">
        <w:rPr>
          <w:rFonts w:ascii="Times New Roman" w:hAnsi="Times New Roman" w:cs="Times New Roman"/>
          <w:sz w:val="24"/>
          <w:szCs w:val="24"/>
        </w:rPr>
        <w:lastRenderedPageBreak/>
        <w:t>4</w:t>
      </w:r>
      <w:proofErr w:type="gramEnd"/>
      <w:r w:rsidRPr="000275B2">
        <w:rPr>
          <w:rFonts w:ascii="Times New Roman" w:hAnsi="Times New Roman" w:cs="Times New Roman"/>
          <w:sz w:val="24"/>
          <w:szCs w:val="24"/>
        </w:rPr>
        <w:t>)Transforme as massas em gramas (g):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>a) 0,20 kg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b) 200 </w:t>
      </w:r>
      <w:proofErr w:type="gramStart"/>
      <w:r w:rsidRPr="000275B2">
        <w:rPr>
          <w:rFonts w:ascii="Times New Roman" w:hAnsi="Times New Roman" w:cs="Times New Roman"/>
          <w:sz w:val="24"/>
          <w:szCs w:val="24"/>
        </w:rPr>
        <w:t>mg</w:t>
      </w:r>
      <w:proofErr w:type="gramEnd"/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>4.1. Transforme os volumes em litros (L):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0275B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275B2">
        <w:rPr>
          <w:rFonts w:ascii="Times New Roman" w:hAnsi="Times New Roman" w:cs="Times New Roman"/>
          <w:sz w:val="24"/>
          <w:szCs w:val="24"/>
        </w:rPr>
        <w:t xml:space="preserve"> dm3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b) 100 </w:t>
      </w:r>
      <w:proofErr w:type="spellStart"/>
      <w:r w:rsidRPr="000275B2">
        <w:rPr>
          <w:rFonts w:ascii="Times New Roman" w:hAnsi="Times New Roman" w:cs="Times New Roman"/>
          <w:sz w:val="24"/>
          <w:szCs w:val="24"/>
        </w:rPr>
        <w:t>mL</w:t>
      </w:r>
      <w:proofErr w:type="spellEnd"/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>c) 200 cm3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>d) 3,0 m3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4.2 </w:t>
      </w:r>
      <w:proofErr w:type="gramStart"/>
      <w:r w:rsidRPr="000275B2">
        <w:rPr>
          <w:rFonts w:ascii="Times New Roman" w:hAnsi="Times New Roman" w:cs="Times New Roman"/>
          <w:sz w:val="24"/>
          <w:szCs w:val="24"/>
        </w:rPr>
        <w:t>Transforme</w:t>
      </w:r>
      <w:proofErr w:type="gramEnd"/>
      <w:r w:rsidRPr="000275B2">
        <w:rPr>
          <w:rFonts w:ascii="Times New Roman" w:hAnsi="Times New Roman" w:cs="Times New Roman"/>
          <w:sz w:val="24"/>
          <w:szCs w:val="24"/>
        </w:rPr>
        <w:t xml:space="preserve"> as temperaturas: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a) 27 </w:t>
      </w:r>
      <w:proofErr w:type="spellStart"/>
      <w:r w:rsidRPr="000275B2">
        <w:rPr>
          <w:rFonts w:ascii="Times New Roman" w:hAnsi="Times New Roman" w:cs="Times New Roman"/>
          <w:sz w:val="24"/>
          <w:szCs w:val="24"/>
        </w:rPr>
        <w:t>ºC</w:t>
      </w:r>
      <w:proofErr w:type="spellEnd"/>
      <w:r w:rsidRPr="000275B2">
        <w:rPr>
          <w:rFonts w:ascii="Times New Roman" w:hAnsi="Times New Roman" w:cs="Times New Roman"/>
          <w:sz w:val="24"/>
          <w:szCs w:val="24"/>
        </w:rPr>
        <w:t xml:space="preserve"> em Kelvin (K)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b) 500 K em </w:t>
      </w:r>
      <w:proofErr w:type="spellStart"/>
      <w:r w:rsidRPr="000275B2">
        <w:rPr>
          <w:rFonts w:ascii="Times New Roman" w:hAnsi="Times New Roman" w:cs="Times New Roman"/>
          <w:sz w:val="24"/>
          <w:szCs w:val="24"/>
        </w:rPr>
        <w:t>ºC</w:t>
      </w:r>
      <w:proofErr w:type="spellEnd"/>
      <w:r w:rsidRPr="000275B2">
        <w:rPr>
          <w:rFonts w:ascii="Times New Roman" w:hAnsi="Times New Roman" w:cs="Times New Roman"/>
          <w:sz w:val="24"/>
          <w:szCs w:val="24"/>
        </w:rPr>
        <w:t xml:space="preserve"> (Celsius)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>4. Transforme as pressões:</w:t>
      </w:r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a) 1 520 mm Hg em </w:t>
      </w:r>
      <w:proofErr w:type="spellStart"/>
      <w:r w:rsidRPr="000275B2">
        <w:rPr>
          <w:rFonts w:ascii="Times New Roman" w:hAnsi="Times New Roman" w:cs="Times New Roman"/>
          <w:sz w:val="24"/>
          <w:szCs w:val="24"/>
        </w:rPr>
        <w:t>atm</w:t>
      </w:r>
      <w:proofErr w:type="spellEnd"/>
    </w:p>
    <w:p w:rsidR="000275B2" w:rsidRPr="000275B2" w:rsidRDefault="000275B2" w:rsidP="00027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5B2">
        <w:rPr>
          <w:rFonts w:ascii="Times New Roman" w:hAnsi="Times New Roman" w:cs="Times New Roman"/>
          <w:sz w:val="24"/>
          <w:szCs w:val="24"/>
        </w:rPr>
        <w:t xml:space="preserve">b) 0,5 </w:t>
      </w:r>
      <w:proofErr w:type="spellStart"/>
      <w:r w:rsidRPr="000275B2">
        <w:rPr>
          <w:rFonts w:ascii="Times New Roman" w:hAnsi="Times New Roman" w:cs="Times New Roman"/>
          <w:sz w:val="24"/>
          <w:szCs w:val="24"/>
        </w:rPr>
        <w:t>atm</w:t>
      </w:r>
      <w:proofErr w:type="spellEnd"/>
      <w:r w:rsidRPr="000275B2">
        <w:rPr>
          <w:rFonts w:ascii="Times New Roman" w:hAnsi="Times New Roman" w:cs="Times New Roman"/>
          <w:sz w:val="24"/>
          <w:szCs w:val="24"/>
        </w:rPr>
        <w:t xml:space="preserve"> em mm Hg</w:t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6F98" w:rsidRPr="00B434DC" w:rsidRDefault="000275B2" w:rsidP="00B43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52720A">
        <w:rPr>
          <w:rFonts w:ascii="Times New Roman" w:hAnsi="Times New Roman" w:cs="Times New Roman"/>
          <w:sz w:val="24"/>
          <w:szCs w:val="24"/>
        </w:rPr>
        <w:t>)</w:t>
      </w:r>
      <w:r w:rsidR="00A36F98" w:rsidRPr="00A36F98">
        <w:rPr>
          <w:rFonts w:ascii="FranklinGothic-Book" w:hAnsi="FranklinGothic-Book" w:cs="FranklinGothic-Book"/>
          <w:sz w:val="20"/>
          <w:szCs w:val="20"/>
        </w:rPr>
        <w:t xml:space="preserve"> </w:t>
      </w:r>
      <w:r w:rsidR="00A36F98">
        <w:rPr>
          <w:rFonts w:ascii="FranklinGothic-Book" w:hAnsi="FranklinGothic-Book" w:cs="FranklinGothic-Book"/>
          <w:sz w:val="20"/>
          <w:szCs w:val="20"/>
        </w:rPr>
        <w:t>(</w:t>
      </w:r>
      <w:r w:rsidR="00A36F98" w:rsidRPr="00A36F98">
        <w:rPr>
          <w:rFonts w:ascii="Times New Roman" w:hAnsi="Times New Roman" w:cs="Times New Roman"/>
          <w:sz w:val="24"/>
          <w:szCs w:val="24"/>
        </w:rPr>
        <w:t>ENEM) Pelas normas vigentes, o litro do álcool hidratado que abastece os veículos</w:t>
      </w:r>
      <w:r w:rsidR="00B434DC">
        <w:rPr>
          <w:rFonts w:ascii="Times New Roman" w:hAnsi="Times New Roman" w:cs="Times New Roman"/>
          <w:sz w:val="24"/>
          <w:szCs w:val="24"/>
        </w:rPr>
        <w:t xml:space="preserve"> </w:t>
      </w:r>
      <w:r w:rsidR="00A36F98" w:rsidRPr="00A36F98">
        <w:rPr>
          <w:rFonts w:ascii="Times New Roman" w:hAnsi="Times New Roman" w:cs="Times New Roman"/>
          <w:sz w:val="24"/>
          <w:szCs w:val="24"/>
        </w:rPr>
        <w:t>deve ser constituído de 96% de álcool puro e 4% de água (e</w:t>
      </w:r>
      <w:r w:rsidR="00A36F98">
        <w:rPr>
          <w:rFonts w:ascii="Times New Roman" w:hAnsi="Times New Roman" w:cs="Times New Roman"/>
          <w:sz w:val="24"/>
          <w:szCs w:val="24"/>
        </w:rPr>
        <w:t xml:space="preserve">m volume). </w:t>
      </w:r>
      <w:r w:rsidR="00A36F98" w:rsidRPr="00E35535">
        <w:rPr>
          <w:rFonts w:ascii="Times New Roman" w:hAnsi="Times New Roman" w:cs="Times New Roman"/>
          <w:b/>
          <w:sz w:val="24"/>
          <w:szCs w:val="24"/>
        </w:rPr>
        <w:t xml:space="preserve">As densidades desses componentes são dadas na tabela. </w:t>
      </w:r>
      <w:r w:rsidR="00A36F98" w:rsidRPr="00E35535">
        <w:rPr>
          <w:rFonts w:ascii="Times New Roman" w:hAnsi="Times New Roman" w:cs="Times New Roman"/>
          <w:b/>
          <w:bCs/>
          <w:sz w:val="24"/>
          <w:szCs w:val="24"/>
        </w:rPr>
        <w:t>Substâncias</w:t>
      </w:r>
      <w:r w:rsidR="00A36F98" w:rsidRPr="00E35535">
        <w:rPr>
          <w:rFonts w:ascii="Times New Roman" w:hAnsi="Times New Roman" w:cs="Times New Roman"/>
          <w:b/>
          <w:sz w:val="24"/>
          <w:szCs w:val="24"/>
        </w:rPr>
        <w:t>: Água 1000g/l, Álcool 800g/l.</w:t>
      </w:r>
    </w:p>
    <w:p w:rsidR="00A36F98" w:rsidRPr="00A36F98" w:rsidRDefault="00A36F98" w:rsidP="00B43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Um técnico de um órgão de defesa do consumidor inspecionou cinco postos suspeitos de venderem álcool hidratado fora das normas. Colheu uma amostra do produto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F98">
        <w:rPr>
          <w:rFonts w:ascii="Times New Roman" w:hAnsi="Times New Roman" w:cs="Times New Roman"/>
          <w:sz w:val="24"/>
          <w:szCs w:val="24"/>
        </w:rPr>
        <w:t>cada posto,</w:t>
      </w:r>
      <w:r>
        <w:rPr>
          <w:rFonts w:ascii="Times New Roman" w:hAnsi="Times New Roman" w:cs="Times New Roman"/>
          <w:sz w:val="24"/>
          <w:szCs w:val="24"/>
        </w:rPr>
        <w:t xml:space="preserve"> mediu a densidade de cada uma, </w:t>
      </w:r>
      <w:r w:rsidRPr="00A36F98">
        <w:rPr>
          <w:rFonts w:ascii="Times New Roman" w:hAnsi="Times New Roman" w:cs="Times New Roman"/>
          <w:sz w:val="24"/>
          <w:szCs w:val="24"/>
        </w:rPr>
        <w:t>obtendo: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F98">
        <w:rPr>
          <w:rFonts w:ascii="Times New Roman" w:hAnsi="Times New Roman" w:cs="Times New Roman"/>
          <w:b/>
          <w:bCs/>
          <w:sz w:val="24"/>
          <w:szCs w:val="24"/>
        </w:rPr>
        <w:t>Posto</w:t>
      </w:r>
      <w:r>
        <w:rPr>
          <w:rFonts w:ascii="Times New Roman" w:hAnsi="Times New Roman" w:cs="Times New Roman"/>
          <w:b/>
          <w:bCs/>
          <w:sz w:val="24"/>
          <w:szCs w:val="24"/>
        </w:rPr>
        <w:t>s (g/l):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I 822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II 820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 xml:space="preserve">III 815 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IV 808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V 805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A partir desses dados, o técnico pôde concluir que est</w:t>
      </w:r>
      <w:r>
        <w:rPr>
          <w:rFonts w:ascii="Times New Roman" w:hAnsi="Times New Roman" w:cs="Times New Roman"/>
          <w:sz w:val="24"/>
          <w:szCs w:val="24"/>
        </w:rPr>
        <w:t xml:space="preserve">avam com o combustível adequado </w:t>
      </w:r>
      <w:r w:rsidRPr="00A36F98">
        <w:rPr>
          <w:rFonts w:ascii="Times New Roman" w:hAnsi="Times New Roman" w:cs="Times New Roman"/>
          <w:sz w:val="24"/>
          <w:szCs w:val="24"/>
        </w:rPr>
        <w:t>somente os postos:</w:t>
      </w:r>
    </w:p>
    <w:p w:rsid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a) I e II.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b) I e III.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c) II e IV.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d) III e V.</w:t>
      </w:r>
    </w:p>
    <w:p w:rsidR="00A36F98" w:rsidRPr="00A36F98" w:rsidRDefault="00A36F98" w:rsidP="00A36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F98">
        <w:rPr>
          <w:rFonts w:ascii="Times New Roman" w:hAnsi="Times New Roman" w:cs="Times New Roman"/>
          <w:sz w:val="24"/>
          <w:szCs w:val="24"/>
        </w:rPr>
        <w:t>e) IV e V</w:t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088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>) Qual das alternativas a seguir contém apenas substâncias compostas?</w:t>
      </w: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889" w:rsidRPr="00DF4B68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F4B68">
        <w:rPr>
          <w:rFonts w:ascii="Times New Roman" w:hAnsi="Times New Roman" w:cs="Times New Roman"/>
          <w:sz w:val="24"/>
          <w:szCs w:val="24"/>
          <w:lang w:val="en-US"/>
        </w:rPr>
        <w:t xml:space="preserve">a) N2, P4, S8. </w:t>
      </w:r>
    </w:p>
    <w:p w:rsidR="006D0889" w:rsidRPr="00DF4B68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F4B68">
        <w:rPr>
          <w:rFonts w:ascii="Times New Roman" w:hAnsi="Times New Roman" w:cs="Times New Roman"/>
          <w:sz w:val="24"/>
          <w:szCs w:val="24"/>
          <w:lang w:val="en-US"/>
        </w:rPr>
        <w:t xml:space="preserve">b) CO, He, NH3. </w:t>
      </w: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889">
        <w:rPr>
          <w:rFonts w:ascii="Times New Roman" w:hAnsi="Times New Roman" w:cs="Times New Roman"/>
          <w:sz w:val="24"/>
          <w:szCs w:val="24"/>
        </w:rPr>
        <w:t>c) CO2, H2O, C6H12O6.</w:t>
      </w: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889">
        <w:rPr>
          <w:rFonts w:ascii="Times New Roman" w:hAnsi="Times New Roman" w:cs="Times New Roman"/>
          <w:sz w:val="24"/>
          <w:szCs w:val="24"/>
        </w:rPr>
        <w:t>d) N2, O3, H2O.</w:t>
      </w:r>
    </w:p>
    <w:p w:rsid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889">
        <w:rPr>
          <w:rFonts w:ascii="Times New Roman" w:hAnsi="Times New Roman" w:cs="Times New Roman"/>
          <w:sz w:val="24"/>
          <w:szCs w:val="24"/>
        </w:rPr>
        <w:t>e) H2O, I2, Cl2</w:t>
      </w: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088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>) (MACK-SP) O número de substâncias simples entre as substâncias de fórmula: O3, H</w:t>
      </w:r>
      <w:r w:rsidRPr="00B434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O, Na, </w:t>
      </w:r>
      <w:r w:rsidRPr="006D0889">
        <w:rPr>
          <w:rFonts w:ascii="Times New Roman" w:hAnsi="Times New Roman" w:cs="Times New Roman"/>
          <w:sz w:val="24"/>
          <w:szCs w:val="24"/>
        </w:rPr>
        <w:t>P</w:t>
      </w:r>
      <w:r w:rsidRPr="00B434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D0889">
        <w:rPr>
          <w:rFonts w:ascii="Times New Roman" w:hAnsi="Times New Roman" w:cs="Times New Roman"/>
          <w:sz w:val="24"/>
          <w:szCs w:val="24"/>
        </w:rPr>
        <w:t>, CH</w:t>
      </w:r>
      <w:r w:rsidRPr="00B434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D0889">
        <w:rPr>
          <w:rFonts w:ascii="Times New Roman" w:hAnsi="Times New Roman" w:cs="Times New Roman"/>
          <w:sz w:val="24"/>
          <w:szCs w:val="24"/>
        </w:rPr>
        <w:t>, CO</w:t>
      </w:r>
      <w:r w:rsidRPr="00B434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D0889">
        <w:rPr>
          <w:rFonts w:ascii="Times New Roman" w:hAnsi="Times New Roman" w:cs="Times New Roman"/>
          <w:sz w:val="24"/>
          <w:szCs w:val="24"/>
        </w:rPr>
        <w:t xml:space="preserve"> e CO é:</w:t>
      </w:r>
    </w:p>
    <w:p w:rsidR="006D0889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5B2" w:rsidRPr="006D0889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889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6D088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 xml:space="preserve">. b) </w:t>
      </w:r>
      <w:proofErr w:type="gramStart"/>
      <w:r w:rsidRPr="006D0889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 xml:space="preserve">. c) </w:t>
      </w:r>
      <w:proofErr w:type="gramStart"/>
      <w:r w:rsidRPr="006D088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 xml:space="preserve">. d) </w:t>
      </w:r>
      <w:proofErr w:type="gramStart"/>
      <w:r w:rsidRPr="006D0889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 xml:space="preserve">. e) </w:t>
      </w:r>
      <w:proofErr w:type="gramStart"/>
      <w:r w:rsidRPr="006D088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6D0889">
        <w:rPr>
          <w:rFonts w:ascii="Times New Roman" w:hAnsi="Times New Roman" w:cs="Times New Roman"/>
          <w:sz w:val="24"/>
          <w:szCs w:val="24"/>
        </w:rPr>
        <w:t>.</w:t>
      </w:r>
    </w:p>
    <w:p w:rsidR="00A80B02" w:rsidRPr="00A80B02" w:rsidRDefault="00A80B02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B02">
        <w:rPr>
          <w:rFonts w:ascii="Times New Roman" w:hAnsi="Times New Roman" w:cs="Times New Roman"/>
          <w:sz w:val="24"/>
          <w:szCs w:val="24"/>
        </w:rPr>
        <w:lastRenderedPageBreak/>
        <w:t>8</w:t>
      </w:r>
      <w:proofErr w:type="gramEnd"/>
      <w:r w:rsidRPr="00A80B02">
        <w:rPr>
          <w:rFonts w:ascii="Times New Roman" w:hAnsi="Times New Roman" w:cs="Times New Roman"/>
          <w:sz w:val="24"/>
          <w:szCs w:val="24"/>
        </w:rPr>
        <w:t xml:space="preserve">) </w:t>
      </w:r>
      <w:r w:rsidR="006D0889" w:rsidRPr="00A80B0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D0889" w:rsidRPr="00A80B02">
        <w:rPr>
          <w:rFonts w:ascii="Times New Roman" w:hAnsi="Times New Roman" w:cs="Times New Roman"/>
          <w:sz w:val="24"/>
          <w:szCs w:val="24"/>
        </w:rPr>
        <w:t>Cesgranrio</w:t>
      </w:r>
      <w:proofErr w:type="spellEnd"/>
      <w:r w:rsidR="006D0889" w:rsidRPr="00A80B02">
        <w:rPr>
          <w:rFonts w:ascii="Times New Roman" w:hAnsi="Times New Roman" w:cs="Times New Roman"/>
          <w:sz w:val="24"/>
          <w:szCs w:val="24"/>
        </w:rPr>
        <w:t xml:space="preserve">-RJ) Identifique a alternativa que apresenta, na </w:t>
      </w:r>
      <w:r w:rsidRPr="00A80B02">
        <w:rPr>
          <w:rFonts w:ascii="Times New Roman" w:hAnsi="Times New Roman" w:cs="Times New Roman"/>
          <w:sz w:val="24"/>
          <w:szCs w:val="24"/>
        </w:rPr>
        <w:t xml:space="preserve">sequência, os termos corretos que </w:t>
      </w:r>
      <w:r w:rsidR="006D0889" w:rsidRPr="00A80B02">
        <w:rPr>
          <w:rFonts w:ascii="Times New Roman" w:hAnsi="Times New Roman" w:cs="Times New Roman"/>
          <w:sz w:val="24"/>
          <w:szCs w:val="24"/>
        </w:rPr>
        <w:t>preenchem as lacunas da seguinte afirmativa:</w:t>
      </w:r>
    </w:p>
    <w:p w:rsidR="00A80B02" w:rsidRPr="00A80B02" w:rsidRDefault="00A80B02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02">
        <w:rPr>
          <w:rFonts w:ascii="Times New Roman" w:hAnsi="Times New Roman" w:cs="Times New Roman"/>
          <w:sz w:val="24"/>
          <w:szCs w:val="24"/>
        </w:rPr>
        <w:t xml:space="preserve">“Uma </w:t>
      </w:r>
      <w:proofErr w:type="gramStart"/>
      <w:r w:rsidRPr="00A80B02">
        <w:rPr>
          <w:rFonts w:ascii="Times New Roman" w:hAnsi="Times New Roman" w:cs="Times New Roman"/>
          <w:sz w:val="24"/>
          <w:szCs w:val="24"/>
        </w:rPr>
        <w:t>substância ...</w:t>
      </w:r>
      <w:proofErr w:type="gramEnd"/>
      <w:r w:rsidRPr="00A80B02">
        <w:rPr>
          <w:rFonts w:ascii="Times New Roman" w:hAnsi="Times New Roman" w:cs="Times New Roman"/>
          <w:sz w:val="24"/>
          <w:szCs w:val="24"/>
        </w:rPr>
        <w:t>. é formada por ...., contendo</w:t>
      </w: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B02">
        <w:rPr>
          <w:rFonts w:ascii="Times New Roman" w:hAnsi="Times New Roman" w:cs="Times New Roman"/>
          <w:sz w:val="24"/>
          <w:szCs w:val="24"/>
        </w:rPr>
        <w:t>apenas</w:t>
      </w:r>
      <w:proofErr w:type="gramEnd"/>
      <w:r w:rsidRPr="00A80B02">
        <w:rPr>
          <w:rFonts w:ascii="Times New Roman" w:hAnsi="Times New Roman" w:cs="Times New Roman"/>
          <w:sz w:val="24"/>
          <w:szCs w:val="24"/>
        </w:rPr>
        <w:t xml:space="preserve"> .... </w:t>
      </w:r>
      <w:proofErr w:type="gramStart"/>
      <w:r w:rsidRPr="00A80B02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A80B02">
        <w:rPr>
          <w:rFonts w:ascii="Times New Roman" w:hAnsi="Times New Roman" w:cs="Times New Roman"/>
          <w:sz w:val="24"/>
          <w:szCs w:val="24"/>
        </w:rPr>
        <w:t xml:space="preserve"> um mesmo .... </w:t>
      </w:r>
      <w:proofErr w:type="gramStart"/>
      <w:r w:rsidRPr="00A80B02">
        <w:rPr>
          <w:rFonts w:ascii="Times New Roman" w:hAnsi="Times New Roman" w:cs="Times New Roman"/>
          <w:sz w:val="24"/>
          <w:szCs w:val="24"/>
        </w:rPr>
        <w:t>.”</w:t>
      </w:r>
      <w:proofErr w:type="gramEnd"/>
    </w:p>
    <w:p w:rsidR="00A80B02" w:rsidRPr="00A80B02" w:rsidRDefault="00A80B02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02">
        <w:rPr>
          <w:rFonts w:ascii="Times New Roman" w:hAnsi="Times New Roman" w:cs="Times New Roman"/>
          <w:sz w:val="24"/>
          <w:szCs w:val="24"/>
        </w:rPr>
        <w:t>a) composta; moléculas; elementos; átomo.</w:t>
      </w: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02">
        <w:rPr>
          <w:rFonts w:ascii="Times New Roman" w:hAnsi="Times New Roman" w:cs="Times New Roman"/>
          <w:sz w:val="24"/>
          <w:szCs w:val="24"/>
        </w:rPr>
        <w:t>b) composta; moléculas; átomos; elemento.</w:t>
      </w: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02">
        <w:rPr>
          <w:rFonts w:ascii="Times New Roman" w:hAnsi="Times New Roman" w:cs="Times New Roman"/>
          <w:sz w:val="24"/>
          <w:szCs w:val="24"/>
        </w:rPr>
        <w:t>c) química; elementos; moléculas; átomo.</w:t>
      </w:r>
    </w:p>
    <w:p w:rsidR="006D0889" w:rsidRPr="00A80B0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02">
        <w:rPr>
          <w:rFonts w:ascii="Times New Roman" w:hAnsi="Times New Roman" w:cs="Times New Roman"/>
          <w:sz w:val="24"/>
          <w:szCs w:val="24"/>
        </w:rPr>
        <w:t>d) simples; átomos; moléculas; elemento.</w:t>
      </w:r>
    </w:p>
    <w:p w:rsidR="000275B2" w:rsidRDefault="006D0889" w:rsidP="006D0889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  <w:r w:rsidRPr="00A80B02">
        <w:rPr>
          <w:rFonts w:ascii="Times New Roman" w:hAnsi="Times New Roman" w:cs="Times New Roman"/>
          <w:sz w:val="24"/>
          <w:szCs w:val="24"/>
        </w:rPr>
        <w:t>e) simples; moléculas; átomos; elemento</w:t>
      </w:r>
      <w:r>
        <w:rPr>
          <w:rFonts w:ascii="FranklinGothic-Book" w:hAnsi="FranklinGothic-Book" w:cs="FranklinGothic-Book"/>
          <w:sz w:val="20"/>
          <w:szCs w:val="20"/>
        </w:rPr>
        <w:t>.</w:t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B434DC" w:rsidP="00A36F98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9</w:t>
      </w:r>
      <w:proofErr w:type="gramEnd"/>
      <w:r>
        <w:rPr>
          <w:rFonts w:ascii="FranklinGothic-Book" w:hAnsi="FranklinGothic-Book" w:cs="FranklinGothic-Book"/>
          <w:sz w:val="20"/>
          <w:szCs w:val="20"/>
        </w:rPr>
        <w:t>) (UFF-RJ) Considere os seguintes sistemas:</w:t>
      </w:r>
    </w:p>
    <w:p w:rsidR="00B434DC" w:rsidRDefault="00B434DC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E16A379" wp14:editId="658A14F9">
            <wp:extent cx="2825887" cy="680936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09" t="48923" r="52760" b="38769"/>
                    <a:stretch/>
                  </pic:blipFill>
                  <pic:spPr bwMode="auto">
                    <a:xfrm>
                      <a:off x="0" y="0"/>
                      <a:ext cx="2845615" cy="68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DC" w:rsidRDefault="00B434DC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Os sistemas I, II e III correspondem, respectivamente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a) substância simples</w:t>
      </w:r>
      <w:proofErr w:type="gramStart"/>
      <w:r w:rsidRPr="00B434DC">
        <w:rPr>
          <w:rFonts w:ascii="Times New Roman" w:hAnsi="Times New Roman" w:cs="Times New Roman"/>
          <w:sz w:val="24"/>
          <w:szCs w:val="24"/>
        </w:rPr>
        <w:t>, mistura</w:t>
      </w:r>
      <w:proofErr w:type="gramEnd"/>
      <w:r w:rsidRPr="00B434DC">
        <w:rPr>
          <w:rFonts w:ascii="Times New Roman" w:hAnsi="Times New Roman" w:cs="Times New Roman"/>
          <w:sz w:val="24"/>
          <w:szCs w:val="24"/>
        </w:rPr>
        <w:t xml:space="preserve"> homogênea, mistura heterogênea.</w:t>
      </w: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b) substância composta</w:t>
      </w:r>
      <w:proofErr w:type="gramStart"/>
      <w:r w:rsidRPr="00B434DC">
        <w:rPr>
          <w:rFonts w:ascii="Times New Roman" w:hAnsi="Times New Roman" w:cs="Times New Roman"/>
          <w:sz w:val="24"/>
          <w:szCs w:val="24"/>
        </w:rPr>
        <w:t>, mistura</w:t>
      </w:r>
      <w:proofErr w:type="gramEnd"/>
      <w:r w:rsidRPr="00B434DC">
        <w:rPr>
          <w:rFonts w:ascii="Times New Roman" w:hAnsi="Times New Roman" w:cs="Times New Roman"/>
          <w:sz w:val="24"/>
          <w:szCs w:val="24"/>
        </w:rPr>
        <w:t xml:space="preserve"> heterogênea, mistura heterogênea.</w:t>
      </w: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c) substância composta</w:t>
      </w:r>
      <w:proofErr w:type="gramStart"/>
      <w:r w:rsidRPr="00B434DC">
        <w:rPr>
          <w:rFonts w:ascii="Times New Roman" w:hAnsi="Times New Roman" w:cs="Times New Roman"/>
          <w:sz w:val="24"/>
          <w:szCs w:val="24"/>
        </w:rPr>
        <w:t>, mistura</w:t>
      </w:r>
      <w:proofErr w:type="gramEnd"/>
      <w:r w:rsidRPr="00B434DC">
        <w:rPr>
          <w:rFonts w:ascii="Times New Roman" w:hAnsi="Times New Roman" w:cs="Times New Roman"/>
          <w:sz w:val="24"/>
          <w:szCs w:val="24"/>
        </w:rPr>
        <w:t xml:space="preserve"> homogênea, mistura heterogênea.</w:t>
      </w: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d) substân</w:t>
      </w:r>
      <w:r>
        <w:rPr>
          <w:rFonts w:ascii="Times New Roman" w:hAnsi="Times New Roman" w:cs="Times New Roman"/>
          <w:sz w:val="24"/>
          <w:szCs w:val="24"/>
        </w:rPr>
        <w:t>cia simples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434DC">
        <w:rPr>
          <w:rFonts w:ascii="Times New Roman" w:hAnsi="Times New Roman" w:cs="Times New Roman"/>
          <w:sz w:val="24"/>
          <w:szCs w:val="24"/>
        </w:rPr>
        <w:t>mistura</w:t>
      </w:r>
      <w:proofErr w:type="gramEnd"/>
      <w:r w:rsidRPr="00B434DC">
        <w:rPr>
          <w:rFonts w:ascii="Times New Roman" w:hAnsi="Times New Roman" w:cs="Times New Roman"/>
          <w:sz w:val="24"/>
          <w:szCs w:val="24"/>
        </w:rPr>
        <w:t xml:space="preserve"> homogênea, mistura homogênea.</w:t>
      </w:r>
    </w:p>
    <w:p w:rsidR="00B434DC" w:rsidRPr="00B434DC" w:rsidRDefault="00B434DC" w:rsidP="00B434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4DC">
        <w:rPr>
          <w:rFonts w:ascii="Times New Roman" w:hAnsi="Times New Roman" w:cs="Times New Roman"/>
          <w:sz w:val="24"/>
          <w:szCs w:val="24"/>
        </w:rPr>
        <w:t>e) substância composta</w:t>
      </w:r>
      <w:proofErr w:type="gramStart"/>
      <w:r w:rsidRPr="00B434DC">
        <w:rPr>
          <w:rFonts w:ascii="Times New Roman" w:hAnsi="Times New Roman" w:cs="Times New Roman"/>
          <w:sz w:val="24"/>
          <w:szCs w:val="24"/>
        </w:rPr>
        <w:t>, mistura</w:t>
      </w:r>
      <w:proofErr w:type="gramEnd"/>
      <w:r w:rsidRPr="00B434DC">
        <w:rPr>
          <w:rFonts w:ascii="Times New Roman" w:hAnsi="Times New Roman" w:cs="Times New Roman"/>
          <w:sz w:val="24"/>
          <w:szCs w:val="24"/>
        </w:rPr>
        <w:t xml:space="preserve"> heterogênea, mistura homogênea.</w:t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Pr="002015ED" w:rsidRDefault="002015ED" w:rsidP="002015ED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10</w:t>
      </w:r>
      <w:r w:rsidRPr="00B92E9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92E9E">
        <w:rPr>
          <w:rFonts w:ascii="Times New Roman" w:hAnsi="Times New Roman" w:cs="Times New Roman"/>
          <w:sz w:val="24"/>
          <w:szCs w:val="24"/>
        </w:rPr>
        <w:t xml:space="preserve"> O gráfico a seguir indica as mudanças de estado da substância pura chumbo quando submetida a um aquecimento</w:t>
      </w:r>
      <w:r>
        <w:rPr>
          <w:rFonts w:ascii="FranklinGothic-Book" w:hAnsi="FranklinGothic-Book" w:cs="FranklinGothic-Book"/>
          <w:sz w:val="20"/>
          <w:szCs w:val="20"/>
        </w:rPr>
        <w:t>:</w:t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FFD72FA" wp14:editId="1930B771">
            <wp:simplePos x="0" y="0"/>
            <wp:positionH relativeFrom="margin">
              <wp:posOffset>893445</wp:posOffset>
            </wp:positionH>
            <wp:positionV relativeFrom="margin">
              <wp:posOffset>5198110</wp:posOffset>
            </wp:positionV>
            <wp:extent cx="3209925" cy="1346200"/>
            <wp:effectExtent l="0" t="0" r="9525" b="635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7" t="32000" r="52219" b="45539"/>
                    <a:stretch/>
                  </pic:blipFill>
                  <pic:spPr bwMode="auto">
                    <a:xfrm>
                      <a:off x="0" y="0"/>
                      <a:ext cx="320992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0275B2" w:rsidRDefault="000275B2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B92E9E" w:rsidRPr="00B92E9E" w:rsidRDefault="00B92E9E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E9E">
        <w:rPr>
          <w:rFonts w:ascii="Times New Roman" w:hAnsi="Times New Roman" w:cs="Times New Roman"/>
          <w:sz w:val="24"/>
          <w:szCs w:val="24"/>
        </w:rPr>
        <w:t>a) Qual o estado físico em que o chumbo se encontra após 15 minutos de aquecimento?</w:t>
      </w:r>
    </w:p>
    <w:p w:rsidR="00B92E9E" w:rsidRPr="00B92E9E" w:rsidRDefault="00B92E9E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E9E">
        <w:rPr>
          <w:rFonts w:ascii="Times New Roman" w:hAnsi="Times New Roman" w:cs="Times New Roman"/>
          <w:sz w:val="24"/>
          <w:szCs w:val="24"/>
        </w:rPr>
        <w:t>b) Durante quanto tempo o chumbo permaneceu totalmente liquefeito?</w:t>
      </w:r>
    </w:p>
    <w:p w:rsidR="00B92E9E" w:rsidRPr="00B92E9E" w:rsidRDefault="00B92E9E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E9E">
        <w:rPr>
          <w:rFonts w:ascii="Times New Roman" w:hAnsi="Times New Roman" w:cs="Times New Roman"/>
          <w:sz w:val="24"/>
          <w:szCs w:val="24"/>
        </w:rPr>
        <w:t>c) Em qual estado físico o chumbo se encontra a uma temperatura de 1760 °C?</w:t>
      </w:r>
    </w:p>
    <w:p w:rsidR="00B92E9E" w:rsidRDefault="00B92E9E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E9E">
        <w:rPr>
          <w:rFonts w:ascii="Times New Roman" w:hAnsi="Times New Roman" w:cs="Times New Roman"/>
          <w:sz w:val="24"/>
          <w:szCs w:val="24"/>
        </w:rPr>
        <w:t>d) Em quais intervalos de tempo o chumbo</w:t>
      </w:r>
      <w:r w:rsidR="00DF4B68">
        <w:rPr>
          <w:rFonts w:ascii="Times New Roman" w:hAnsi="Times New Roman" w:cs="Times New Roman"/>
          <w:sz w:val="24"/>
          <w:szCs w:val="24"/>
        </w:rPr>
        <w:t xml:space="preserve"> </w:t>
      </w:r>
      <w:r w:rsidRPr="00B92E9E">
        <w:rPr>
          <w:rFonts w:ascii="Times New Roman" w:hAnsi="Times New Roman" w:cs="Times New Roman"/>
          <w:sz w:val="24"/>
          <w:szCs w:val="24"/>
        </w:rPr>
        <w:t>coexiste em dois estados físicos?</w:t>
      </w:r>
    </w:p>
    <w:p w:rsidR="00DF4B68" w:rsidRDefault="00DF4B6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68" w:rsidRDefault="00DF4B6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68" w:rsidRDefault="00DF4B68" w:rsidP="00DF4B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BD72749" wp14:editId="580AC5DB">
            <wp:extent cx="2801566" cy="1270656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4813" t="53846" r="12191" b="20615"/>
                    <a:stretch/>
                  </pic:blipFill>
                  <pic:spPr bwMode="auto">
                    <a:xfrm>
                      <a:off x="0" y="0"/>
                      <a:ext cx="2801566" cy="127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B68" w:rsidRDefault="00DF4B6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Analisando o gráfico acima, referente ao aquecimento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B6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uma substância sólida, podemos </w:t>
      </w:r>
      <w:r w:rsidRPr="00DF4B68">
        <w:rPr>
          <w:rFonts w:ascii="Times New Roman" w:hAnsi="Times New Roman" w:cs="Times New Roman"/>
          <w:sz w:val="24"/>
          <w:szCs w:val="24"/>
        </w:rPr>
        <w:t>afirmar que:</w:t>
      </w: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a) quando t = 2 minutos, tem-se um sistema monofásico.</w:t>
      </w: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b) quando t = 4 minutos, coexistem substância sólida e substância líquida.</w:t>
      </w: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c) em t = 1 inicia-se a liquefação da substância.</w:t>
      </w: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d) a substância tem ponto de fusão igual a 40 °C.</w:t>
      </w:r>
    </w:p>
    <w:p w:rsidR="00DF4B68" w:rsidRPr="00DF4B68" w:rsidRDefault="00DF4B68" w:rsidP="00DF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68">
        <w:rPr>
          <w:rFonts w:ascii="Times New Roman" w:hAnsi="Times New Roman" w:cs="Times New Roman"/>
          <w:sz w:val="24"/>
          <w:szCs w:val="24"/>
        </w:rPr>
        <w:t>e) no intervalo de 5 a 8 minutos, a substância encontra-se totalmente na forma de vapor.</w:t>
      </w:r>
    </w:p>
    <w:p w:rsidR="00DF4B68" w:rsidRPr="00DF4B68" w:rsidRDefault="00DF4B6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284D" w:rsidRP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12)</w:t>
      </w:r>
      <w:proofErr w:type="gramEnd"/>
      <w:r>
        <w:rPr>
          <w:rFonts w:ascii="FranklinGothic-Book" w:hAnsi="FranklinGothic-Book" w:cs="FranklinGothic-Book"/>
          <w:sz w:val="20"/>
          <w:szCs w:val="20"/>
        </w:rPr>
        <w:t xml:space="preserve"> </w:t>
      </w:r>
      <w:r w:rsidRPr="00ED284D">
        <w:rPr>
          <w:rFonts w:ascii="Times New Roman" w:hAnsi="Times New Roman" w:cs="Times New Roman"/>
          <w:sz w:val="24"/>
          <w:szCs w:val="24"/>
        </w:rPr>
        <w:t xml:space="preserve">Sabendo que a temperatura de fusão do ferro, a 1 </w:t>
      </w:r>
      <w:proofErr w:type="spellStart"/>
      <w:r w:rsidRPr="00ED284D">
        <w:rPr>
          <w:rFonts w:ascii="Times New Roman" w:hAnsi="Times New Roman" w:cs="Times New Roman"/>
          <w:sz w:val="24"/>
          <w:szCs w:val="24"/>
        </w:rPr>
        <w:t>atm</w:t>
      </w:r>
      <w:proofErr w:type="spellEnd"/>
      <w:r w:rsidRPr="00ED284D">
        <w:rPr>
          <w:rFonts w:ascii="Times New Roman" w:hAnsi="Times New Roman" w:cs="Times New Roman"/>
          <w:sz w:val="24"/>
          <w:szCs w:val="24"/>
        </w:rPr>
        <w:t>, é de 1 536 °C, e que ele é usado para produzir motores de automóveis e grelhas de churrasqueira, a previsão correta sobre a temperatura de um motor em funcionamento e do carvão em brasa na churrasqueira é:</w:t>
      </w:r>
    </w:p>
    <w:p w:rsidR="00ED284D" w:rsidRP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84D">
        <w:rPr>
          <w:rFonts w:ascii="Times New Roman" w:hAnsi="Times New Roman" w:cs="Times New Roman"/>
          <w:sz w:val="24"/>
          <w:szCs w:val="24"/>
        </w:rPr>
        <w:t>a) maior que 1536 °C.</w:t>
      </w:r>
    </w:p>
    <w:p w:rsidR="00ED284D" w:rsidRP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84D">
        <w:rPr>
          <w:rFonts w:ascii="Times New Roman" w:hAnsi="Times New Roman" w:cs="Times New Roman"/>
          <w:sz w:val="24"/>
          <w:szCs w:val="24"/>
        </w:rPr>
        <w:t>b) menor que 1536 °C.</w:t>
      </w:r>
    </w:p>
    <w:p w:rsidR="00ED284D" w:rsidRP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84D">
        <w:rPr>
          <w:rFonts w:ascii="Times New Roman" w:hAnsi="Times New Roman" w:cs="Times New Roman"/>
          <w:sz w:val="24"/>
          <w:szCs w:val="24"/>
        </w:rPr>
        <w:t>c) igual a 1536 °C.</w:t>
      </w:r>
    </w:p>
    <w:p w:rsidR="00DF4B68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84D">
        <w:rPr>
          <w:rFonts w:ascii="Times New Roman" w:hAnsi="Times New Roman" w:cs="Times New Roman"/>
          <w:sz w:val="24"/>
          <w:szCs w:val="24"/>
        </w:rPr>
        <w:t>Justifique sua resposta</w:t>
      </w:r>
      <w:proofErr w:type="gramStart"/>
      <w:r w:rsidRPr="00ED284D">
        <w:rPr>
          <w:rFonts w:ascii="Times New Roman" w:hAnsi="Times New Roman" w:cs="Times New Roman"/>
          <w:sz w:val="24"/>
          <w:szCs w:val="24"/>
        </w:rPr>
        <w:t>.</w:t>
      </w:r>
      <w:r w:rsidR="00743028" w:rsidRPr="00ED284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84D" w:rsidRDefault="00ED284D" w:rsidP="00ED284D">
      <w:pPr>
        <w:autoSpaceDE w:val="0"/>
        <w:autoSpaceDN w:val="0"/>
        <w:adjustRightInd w:val="0"/>
        <w:spacing w:after="0" w:line="240" w:lineRule="auto"/>
        <w:jc w:val="both"/>
        <w:rPr>
          <w:rFonts w:ascii="FranklinGothic-Book" w:hAnsi="FranklinGothic-Book" w:cs="FranklinGothic-Book"/>
          <w:sz w:val="20"/>
          <w:szCs w:val="20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13)</w:t>
      </w:r>
      <w:proofErr w:type="gramEnd"/>
      <w:r>
        <w:rPr>
          <w:rFonts w:ascii="FranklinGothic-Book" w:hAnsi="FranklinGothic-Book" w:cs="FranklinGothic-Book"/>
          <w:sz w:val="20"/>
          <w:szCs w:val="20"/>
        </w:rPr>
        <w:t xml:space="preserve"> Dois copos, </w:t>
      </w:r>
      <w:r>
        <w:rPr>
          <w:rFonts w:ascii="FranklinGothic-Heavy" w:hAnsi="FranklinGothic-Heavy" w:cs="FranklinGothic-Heavy"/>
          <w:sz w:val="20"/>
          <w:szCs w:val="20"/>
        </w:rPr>
        <w:t xml:space="preserve">A </w:t>
      </w:r>
      <w:r>
        <w:rPr>
          <w:rFonts w:ascii="FranklinGothic-Book" w:hAnsi="FranklinGothic-Book" w:cs="FranklinGothic-Book"/>
          <w:sz w:val="20"/>
          <w:szCs w:val="20"/>
        </w:rPr>
        <w:t xml:space="preserve">e </w:t>
      </w:r>
      <w:r>
        <w:rPr>
          <w:rFonts w:ascii="FranklinGothic-Heavy" w:hAnsi="FranklinGothic-Heavy" w:cs="FranklinGothic-Heavy"/>
          <w:sz w:val="20"/>
          <w:szCs w:val="20"/>
        </w:rPr>
        <w:t>B</w:t>
      </w:r>
      <w:r>
        <w:rPr>
          <w:rFonts w:ascii="FranklinGothic-Book" w:hAnsi="FranklinGothic-Book" w:cs="FranklinGothic-Book"/>
          <w:sz w:val="20"/>
          <w:szCs w:val="20"/>
        </w:rPr>
        <w:t xml:space="preserve">, contendo respectivamente 100 </w:t>
      </w:r>
      <w:proofErr w:type="spellStart"/>
      <w:r>
        <w:rPr>
          <w:rFonts w:ascii="FranklinGothic-Book" w:hAnsi="FranklinGothic-Book" w:cs="FranklinGothic-Book"/>
          <w:sz w:val="20"/>
          <w:szCs w:val="20"/>
        </w:rPr>
        <w:t>mL</w:t>
      </w:r>
      <w:proofErr w:type="spellEnd"/>
      <w:r>
        <w:rPr>
          <w:rFonts w:ascii="FranklinGothic-Book" w:hAnsi="FranklinGothic-Book" w:cs="FranklinGothic-Book"/>
          <w:sz w:val="20"/>
          <w:szCs w:val="20"/>
        </w:rPr>
        <w:t xml:space="preserve"> e 200 </w:t>
      </w:r>
      <w:proofErr w:type="spellStart"/>
      <w:r>
        <w:rPr>
          <w:rFonts w:ascii="FranklinGothic-Book" w:hAnsi="FranklinGothic-Book" w:cs="FranklinGothic-Book"/>
          <w:sz w:val="20"/>
          <w:szCs w:val="20"/>
        </w:rPr>
        <w:t>mL</w:t>
      </w:r>
      <w:proofErr w:type="spellEnd"/>
      <w:r>
        <w:rPr>
          <w:rFonts w:ascii="FranklinGothic-Book" w:hAnsi="FranklinGothic-Book" w:cs="FranklinGothic-Book"/>
          <w:sz w:val="20"/>
          <w:szCs w:val="20"/>
        </w:rPr>
        <w:t xml:space="preserve"> de água destilada, são aquecidos uniformemente com a mesma fonte de calor.</w:t>
      </w:r>
    </w:p>
    <w:p w:rsidR="00ED284D" w:rsidRDefault="00ED284D" w:rsidP="00ED284D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0B74B8D" wp14:editId="52DA368A">
            <wp:simplePos x="0" y="0"/>
            <wp:positionH relativeFrom="margin">
              <wp:posOffset>1547495</wp:posOffset>
            </wp:positionH>
            <wp:positionV relativeFrom="margin">
              <wp:posOffset>4845685</wp:posOffset>
            </wp:positionV>
            <wp:extent cx="2353945" cy="1398270"/>
            <wp:effectExtent l="0" t="0" r="825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8" t="21539" r="17420" b="53231"/>
                    <a:stretch/>
                  </pic:blipFill>
                  <pic:spPr bwMode="auto">
                    <a:xfrm>
                      <a:off x="0" y="0"/>
                      <a:ext cx="235394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84D" w:rsidRPr="00ED284D" w:rsidRDefault="00ED284D" w:rsidP="00ED284D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DF4B68" w:rsidRDefault="00DF4B6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028" w:rsidRPr="00743028" w:rsidRDefault="00743028" w:rsidP="00B92E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E9E" w:rsidRDefault="00B92E9E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DF4B68" w:rsidRDefault="00DF4B68" w:rsidP="00A36F98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sz w:val="18"/>
          <w:szCs w:val="18"/>
        </w:rPr>
      </w:pPr>
    </w:p>
    <w:p w:rsidR="00ED284D" w:rsidRPr="00595B18" w:rsidRDefault="00ED284D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Sendo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 xml:space="preserve"> os tempos gastos para se iniciar a ebulição nos copos A e B; TEA e TEB </w:t>
      </w:r>
      <w:r w:rsidR="00595B18">
        <w:rPr>
          <w:rFonts w:ascii="Times New Roman" w:hAnsi="Times New Roman" w:cs="Times New Roman"/>
          <w:sz w:val="24"/>
          <w:szCs w:val="24"/>
        </w:rPr>
        <w:t xml:space="preserve">as </w:t>
      </w:r>
      <w:r w:rsidRPr="00595B18">
        <w:rPr>
          <w:rFonts w:ascii="Times New Roman" w:hAnsi="Times New Roman" w:cs="Times New Roman"/>
          <w:sz w:val="24"/>
          <w:szCs w:val="24"/>
        </w:rPr>
        <w:t>temperaturas de ebulição nos copos A e B, podemos afirmar:</w:t>
      </w:r>
    </w:p>
    <w:p w:rsidR="00595B18" w:rsidRPr="00595B18" w:rsidRDefault="00595B18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284D" w:rsidRPr="00595B18" w:rsidRDefault="00ED284D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 xml:space="preserve">; TEA = TEB </w:t>
      </w:r>
    </w:p>
    <w:p w:rsidR="00ED284D" w:rsidRPr="00595B18" w:rsidRDefault="00ED284D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 xml:space="preserve">; TEA &lt; TEB </w:t>
      </w:r>
    </w:p>
    <w:p w:rsidR="00ED284D" w:rsidRPr="00595B18" w:rsidRDefault="00ED284D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>; TEA &gt; TEB</w:t>
      </w:r>
    </w:p>
    <w:p w:rsidR="00ED284D" w:rsidRPr="00595B18" w:rsidRDefault="00ED284D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>; TEA = TEB</w:t>
      </w:r>
    </w:p>
    <w:p w:rsidR="00595B18" w:rsidRPr="00595B18" w:rsidRDefault="00595B18" w:rsidP="00ED2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B18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595B18">
        <w:rPr>
          <w:rFonts w:ascii="Times New Roman" w:hAnsi="Times New Roman" w:cs="Times New Roman"/>
          <w:sz w:val="24"/>
          <w:szCs w:val="24"/>
        </w:rPr>
        <w:t>tA</w:t>
      </w:r>
      <w:proofErr w:type="spellEnd"/>
      <w:proofErr w:type="gramEnd"/>
      <w:r w:rsidRPr="00595B18">
        <w:rPr>
          <w:rFonts w:ascii="Times New Roman" w:hAnsi="Times New Roman" w:cs="Times New Roman"/>
          <w:sz w:val="24"/>
          <w:szCs w:val="24"/>
        </w:rPr>
        <w:t xml:space="preserve"> &lt; </w:t>
      </w:r>
      <w:proofErr w:type="spellStart"/>
      <w:r w:rsidRPr="00595B1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595B18">
        <w:rPr>
          <w:rFonts w:ascii="Times New Roman" w:hAnsi="Times New Roman" w:cs="Times New Roman"/>
          <w:sz w:val="24"/>
          <w:szCs w:val="24"/>
        </w:rPr>
        <w:t>; TEA = TEB</w:t>
      </w: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Default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14)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B7D">
        <w:rPr>
          <w:rFonts w:ascii="Times New Roman" w:hAnsi="Times New Roman" w:cs="Times New Roman"/>
          <w:sz w:val="24"/>
          <w:szCs w:val="24"/>
        </w:rPr>
        <w:t>(UFMG) A alternativa que não envolve reação química é:</w:t>
      </w: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A70B7D">
        <w:rPr>
          <w:rFonts w:ascii="Times New Roman" w:hAnsi="Times New Roman" w:cs="Times New Roman"/>
          <w:sz w:val="24"/>
          <w:szCs w:val="24"/>
        </w:rPr>
        <w:t>Caramelização</w:t>
      </w:r>
      <w:proofErr w:type="spellEnd"/>
      <w:r w:rsidRPr="00A70B7D">
        <w:rPr>
          <w:rFonts w:ascii="Times New Roman" w:hAnsi="Times New Roman" w:cs="Times New Roman"/>
          <w:sz w:val="24"/>
          <w:szCs w:val="24"/>
        </w:rPr>
        <w:t xml:space="preserve"> do açúcar.</w:t>
      </w: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b) Combustão da lenha.</w:t>
      </w: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c) Dissolução em água de um comprimido efervescente.</w:t>
      </w: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d) Explosão da dinamite.</w:t>
      </w:r>
    </w:p>
    <w:p w:rsidR="00595B18" w:rsidRPr="00A70B7D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e) Precipitação da chuva.</w:t>
      </w:r>
    </w:p>
    <w:p w:rsidR="00595B18" w:rsidRDefault="00595B18" w:rsidP="00595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15)</w:t>
      </w:r>
      <w:proofErr w:type="gramEnd"/>
      <w:r>
        <w:rPr>
          <w:rFonts w:ascii="FranklinGothic-Book" w:hAnsi="FranklinGothic-Book" w:cs="FranklinGothic-Book"/>
          <w:sz w:val="20"/>
          <w:szCs w:val="20"/>
        </w:rPr>
        <w:t xml:space="preserve"> </w:t>
      </w:r>
      <w:r w:rsidRPr="00A70B7D">
        <w:rPr>
          <w:rFonts w:ascii="Times New Roman" w:hAnsi="Times New Roman" w:cs="Times New Roman"/>
          <w:sz w:val="24"/>
          <w:szCs w:val="24"/>
        </w:rPr>
        <w:t>(MACK-SP) Comparando as situações inicial e final nos sistemas I, II e III, observa-se:</w:t>
      </w: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7B683D7" wp14:editId="0FECB0D1">
            <wp:simplePos x="0" y="0"/>
            <wp:positionH relativeFrom="margin">
              <wp:posOffset>1224915</wp:posOffset>
            </wp:positionH>
            <wp:positionV relativeFrom="margin">
              <wp:posOffset>1609725</wp:posOffset>
            </wp:positionV>
            <wp:extent cx="3275965" cy="2586990"/>
            <wp:effectExtent l="0" t="0" r="635" b="381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1" t="18769" r="11290" b="33846"/>
                    <a:stretch/>
                  </pic:blipFill>
                  <pic:spPr bwMode="auto">
                    <a:xfrm>
                      <a:off x="0" y="0"/>
                      <a:ext cx="3275965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FranklinGothic-Heavy" w:hAnsi="FranklinGothic-Heavy" w:cs="FranklinGothic-Heavy"/>
          <w:sz w:val="20"/>
          <w:szCs w:val="20"/>
        </w:rPr>
      </w:pP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B7D">
        <w:rPr>
          <w:rFonts w:ascii="Times New Roman" w:hAnsi="Times New Roman" w:cs="Times New Roman"/>
          <w:sz w:val="24"/>
          <w:szCs w:val="24"/>
        </w:rPr>
        <w:t>ocorrência de um fenômeno químico no sistema I.</w:t>
      </w: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b) a formação de uma mistura no sistema II.</w:t>
      </w: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c) uma mudança de estado no sistema III.</w:t>
      </w:r>
    </w:p>
    <w:p w:rsidR="00A70B7D" w:rsidRP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d) a formação de uma mistura no sistema I.</w:t>
      </w:r>
    </w:p>
    <w:p w:rsidR="00A70B7D" w:rsidRDefault="00A70B7D" w:rsidP="00A70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B7D">
        <w:rPr>
          <w:rFonts w:ascii="Times New Roman" w:hAnsi="Times New Roman" w:cs="Times New Roman"/>
          <w:sz w:val="24"/>
          <w:szCs w:val="24"/>
        </w:rPr>
        <w:t>e) a ocorrência de um fenômeno químico no sistema II.</w:t>
      </w:r>
    </w:p>
    <w:p w:rsidR="00E54219" w:rsidRDefault="00E54219" w:rsidP="00E54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4219" w:rsidRDefault="00E54219" w:rsidP="00E54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4219" w:rsidRDefault="00E54219" w:rsidP="00E54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16)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19">
        <w:rPr>
          <w:rFonts w:ascii="Times New Roman" w:hAnsi="Times New Roman" w:cs="Times New Roman"/>
          <w:sz w:val="24"/>
          <w:szCs w:val="24"/>
        </w:rPr>
        <w:t>Determine o número de prótons, nêutrons e elétrons presentes em cada íon: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</w:p>
    <w:p w:rsidR="00E54219" w:rsidRDefault="00E54219" w:rsidP="00E542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54219" w:rsidRDefault="00E54219" w:rsidP="00B56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56C16">
        <w:rPr>
          <w:rFonts w:ascii="Times New Roman" w:hAnsi="Times New Roman" w:cs="Times New Roman"/>
          <w:sz w:val="28"/>
          <w:szCs w:val="28"/>
          <w:vertAlign w:val="subscript"/>
        </w:rPr>
        <w:t>19</w:t>
      </w:r>
      <w:r w:rsidR="00B56C1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</w:rPr>
        <w:t xml:space="preserve">F </w:t>
      </w:r>
      <w:r w:rsidRPr="00B56C16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B56C16">
        <w:rPr>
          <w:rFonts w:ascii="Times New Roman" w:hAnsi="Times New Roman" w:cs="Times New Roman"/>
          <w:sz w:val="28"/>
          <w:szCs w:val="28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4B2919">
        <w:rPr>
          <w:rFonts w:ascii="Times New Roman" w:hAnsi="Times New Roman" w:cs="Times New Roman"/>
          <w:sz w:val="28"/>
          <w:szCs w:val="28"/>
        </w:rPr>
        <w:t xml:space="preserve">, </w:t>
      </w:r>
      <w:r w:rsidR="00B56C16" w:rsidRPr="00B56C16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B56C16">
        <w:rPr>
          <w:rFonts w:ascii="Times New Roman" w:hAnsi="Times New Roman" w:cs="Times New Roman"/>
          <w:sz w:val="28"/>
          <w:szCs w:val="28"/>
        </w:rPr>
        <w:t>S</w:t>
      </w:r>
      <w:r w:rsidR="00B56C16" w:rsidRPr="00B56C16">
        <w:rPr>
          <w:rFonts w:ascii="Times New Roman" w:hAnsi="Times New Roman" w:cs="Times New Roman"/>
          <w:sz w:val="28"/>
          <w:szCs w:val="28"/>
          <w:vertAlign w:val="superscript"/>
        </w:rPr>
        <w:t>32</w:t>
      </w:r>
      <w:r w:rsidR="00B56C16" w:rsidRPr="00B56C16">
        <w:rPr>
          <w:rFonts w:ascii="Times New Roman" w:hAnsi="Times New Roman" w:cs="Times New Roman"/>
          <w:sz w:val="28"/>
          <w:szCs w:val="28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="00B56C16">
        <w:rPr>
          <w:rFonts w:ascii="Times New Roman" w:hAnsi="Times New Roman" w:cs="Times New Roman"/>
          <w:sz w:val="28"/>
          <w:szCs w:val="28"/>
        </w:rPr>
        <w:t xml:space="preserve">, </w:t>
      </w:r>
      <w:r w:rsidR="00B56C16" w:rsidRPr="00B56C16">
        <w:rPr>
          <w:rFonts w:ascii="Times New Roman" w:hAnsi="Times New Roman" w:cs="Times New Roman"/>
          <w:sz w:val="28"/>
          <w:szCs w:val="28"/>
          <w:vertAlign w:val="subscript"/>
        </w:rPr>
        <w:t>26</w:t>
      </w:r>
      <w:r w:rsidRPr="00B56C16">
        <w:rPr>
          <w:rFonts w:ascii="Times New Roman" w:hAnsi="Times New Roman" w:cs="Times New Roman"/>
          <w:sz w:val="28"/>
          <w:szCs w:val="28"/>
        </w:rPr>
        <w:t xml:space="preserve"> Fe</w:t>
      </w:r>
      <w:r w:rsidR="00B56C16" w:rsidRPr="00B56C16">
        <w:rPr>
          <w:rFonts w:ascii="Times New Roman" w:hAnsi="Times New Roman" w:cs="Times New Roman"/>
          <w:sz w:val="28"/>
          <w:szCs w:val="28"/>
          <w:vertAlign w:val="superscript"/>
        </w:rPr>
        <w:t>56</w:t>
      </w:r>
      <w:r w:rsidR="00B56C16" w:rsidRPr="00B56C16">
        <w:rPr>
          <w:rFonts w:ascii="Times New Roman" w:hAnsi="Times New Roman" w:cs="Times New Roman"/>
          <w:sz w:val="28"/>
          <w:szCs w:val="28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proofErr w:type="gramStart"/>
      <w:r w:rsidRPr="00B56C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6C16">
        <w:rPr>
          <w:rFonts w:ascii="Times New Roman" w:hAnsi="Times New Roman" w:cs="Times New Roman"/>
          <w:sz w:val="28"/>
          <w:szCs w:val="28"/>
        </w:rPr>
        <w:t xml:space="preserve"> </w:t>
      </w:r>
      <w:r w:rsidR="00B56C16" w:rsidRPr="00B56C16">
        <w:rPr>
          <w:rFonts w:ascii="Times New Roman" w:hAnsi="Times New Roman" w:cs="Times New Roman"/>
          <w:sz w:val="28"/>
          <w:szCs w:val="28"/>
          <w:vertAlign w:val="subscript"/>
        </w:rPr>
        <w:t>26</w:t>
      </w:r>
      <w:r w:rsidR="00B56C1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</w:rPr>
        <w:t>Fe</w:t>
      </w:r>
      <w:r w:rsidR="00B56C16" w:rsidRPr="00B56C16">
        <w:rPr>
          <w:rFonts w:ascii="Times New Roman" w:hAnsi="Times New Roman" w:cs="Times New Roman"/>
          <w:sz w:val="28"/>
          <w:szCs w:val="28"/>
          <w:vertAlign w:val="superscript"/>
        </w:rPr>
        <w:t>56</w:t>
      </w:r>
      <w:r w:rsidR="00B56C16" w:rsidRPr="00B56C16">
        <w:rPr>
          <w:rFonts w:ascii="Times New Roman" w:hAnsi="Times New Roman" w:cs="Times New Roman"/>
          <w:sz w:val="28"/>
          <w:szCs w:val="28"/>
        </w:rPr>
        <w:t xml:space="preserve"> </w:t>
      </w:r>
      <w:r w:rsidRPr="00B56C16">
        <w:rPr>
          <w:rFonts w:ascii="Times New Roman" w:hAnsi="Times New Roman" w:cs="Times New Roman"/>
          <w:sz w:val="28"/>
          <w:szCs w:val="28"/>
          <w:vertAlign w:val="superscript"/>
        </w:rPr>
        <w:t>3+</w:t>
      </w:r>
    </w:p>
    <w:p w:rsidR="00B56C16" w:rsidRDefault="00B56C16" w:rsidP="00B56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56C16" w:rsidRDefault="00B56C16" w:rsidP="00B56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56C16" w:rsidRPr="004B2919" w:rsidRDefault="004B2919" w:rsidP="00B56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17)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C16">
        <w:rPr>
          <w:rFonts w:ascii="FranklinGothic-Book" w:hAnsi="FranklinGothic-Book" w:cs="FranklinGothic-Book"/>
          <w:sz w:val="20"/>
          <w:szCs w:val="20"/>
        </w:rPr>
        <w:t xml:space="preserve">Os átomos </w:t>
      </w:r>
      <w:r w:rsidR="00B56C16">
        <w:rPr>
          <w:rFonts w:ascii="FranklinGothic-Heavy" w:hAnsi="FranklinGothic-Heavy" w:cs="FranklinGothic-Heavy"/>
          <w:sz w:val="20"/>
          <w:szCs w:val="20"/>
        </w:rPr>
        <w:t xml:space="preserve">M </w:t>
      </w:r>
      <w:r w:rsidR="00B56C16">
        <w:rPr>
          <w:rFonts w:ascii="FranklinGothic-Book" w:hAnsi="FranklinGothic-Book" w:cs="FranklinGothic-Book"/>
          <w:sz w:val="20"/>
          <w:szCs w:val="20"/>
        </w:rPr>
        <w:t xml:space="preserve">e </w:t>
      </w:r>
      <w:r w:rsidR="00B56C16">
        <w:rPr>
          <w:rFonts w:ascii="FranklinGothic-Heavy" w:hAnsi="FranklinGothic-Heavy" w:cs="FranklinGothic-Heavy"/>
          <w:sz w:val="20"/>
          <w:szCs w:val="20"/>
        </w:rPr>
        <w:t xml:space="preserve">N </w:t>
      </w:r>
      <w:r w:rsidR="00B56C16">
        <w:rPr>
          <w:rFonts w:ascii="FranklinGothic-Book" w:hAnsi="FranklinGothic-Book" w:cs="FranklinGothic-Book"/>
          <w:sz w:val="20"/>
          <w:szCs w:val="20"/>
        </w:rPr>
        <w:t>são isóbaros e apresentam as seguintes características:</w:t>
      </w:r>
    </w:p>
    <w:p w:rsidR="00B56C16" w:rsidRDefault="00B56C16" w:rsidP="00B56C16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r>
        <w:rPr>
          <w:rFonts w:ascii="FranklinGothic-Book" w:hAnsi="FranklinGothic-Book" w:cs="FranklinGothic-Book"/>
          <w:sz w:val="20"/>
          <w:szCs w:val="20"/>
        </w:rPr>
        <w:t>M N</w:t>
      </w:r>
      <w:r w:rsidR="004B2919">
        <w:rPr>
          <w:rFonts w:ascii="FranklinGothic-Book" w:hAnsi="FranklinGothic-Book" w:cs="FranklinGothic-Book"/>
          <w:sz w:val="20"/>
          <w:szCs w:val="20"/>
        </w:rPr>
        <w:t>.</w:t>
      </w:r>
      <w:r>
        <w:rPr>
          <w:rFonts w:ascii="FranklinGothic-Book" w:hAnsi="FranklinGothic-Book" w:cs="FranklinGothic-Book"/>
          <w:sz w:val="20"/>
          <w:szCs w:val="20"/>
        </w:rPr>
        <w:t xml:space="preserve"> Determine os números atômicos e os números de massa de </w:t>
      </w:r>
      <w:r>
        <w:rPr>
          <w:rFonts w:ascii="FranklinGothic-Heavy" w:hAnsi="FranklinGothic-Heavy" w:cs="FranklinGothic-Heavy"/>
          <w:sz w:val="20"/>
          <w:szCs w:val="20"/>
        </w:rPr>
        <w:t xml:space="preserve">M </w:t>
      </w:r>
      <w:r>
        <w:rPr>
          <w:rFonts w:ascii="FranklinGothic-Book" w:hAnsi="FranklinGothic-Book" w:cs="FranklinGothic-Book"/>
          <w:sz w:val="20"/>
          <w:szCs w:val="20"/>
        </w:rPr>
        <w:t xml:space="preserve">e </w:t>
      </w:r>
      <w:r>
        <w:rPr>
          <w:rFonts w:ascii="FranklinGothic-Heavy" w:hAnsi="FranklinGothic-Heavy" w:cs="FranklinGothic-Heavy"/>
          <w:sz w:val="20"/>
          <w:szCs w:val="20"/>
        </w:rPr>
        <w:t>N</w:t>
      </w:r>
      <w:r>
        <w:rPr>
          <w:rFonts w:ascii="FranklinGothic-Book" w:hAnsi="FranklinGothic-Book" w:cs="FranklinGothic-Book"/>
          <w:sz w:val="20"/>
          <w:szCs w:val="20"/>
        </w:rPr>
        <w:t>.</w:t>
      </w:r>
    </w:p>
    <w:p w:rsidR="004B2919" w:rsidRDefault="004B2919" w:rsidP="00B56C16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4B2919" w:rsidRDefault="004B2919" w:rsidP="00B56C16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4B2919" w:rsidRDefault="004B2919" w:rsidP="004B2919">
      <w:pPr>
        <w:autoSpaceDE w:val="0"/>
        <w:autoSpaceDN w:val="0"/>
        <w:adjustRightInd w:val="0"/>
        <w:spacing w:after="0" w:line="240" w:lineRule="auto"/>
        <w:jc w:val="center"/>
        <w:rPr>
          <w:rFonts w:ascii="FranklinGothic-Book" w:hAnsi="FranklinGothic-Book" w:cs="FranklinGothic-Book"/>
          <w:sz w:val="28"/>
          <w:szCs w:val="28"/>
          <w:vertAlign w:val="superscript"/>
        </w:rPr>
      </w:pPr>
      <w:r w:rsidRPr="004B2919">
        <w:rPr>
          <w:rFonts w:ascii="FranklinGothic-Book" w:hAnsi="FranklinGothic-Book" w:cs="FranklinGothic-Book"/>
          <w:sz w:val="28"/>
          <w:szCs w:val="28"/>
          <w:vertAlign w:val="subscript"/>
        </w:rPr>
        <w:t>10+x</w:t>
      </w:r>
      <w:r w:rsidRPr="004B2919">
        <w:rPr>
          <w:rFonts w:ascii="FranklinGothic-Book" w:hAnsi="FranklinGothic-Book" w:cs="FranklinGothic-Book"/>
          <w:sz w:val="28"/>
          <w:szCs w:val="28"/>
        </w:rPr>
        <w:t xml:space="preserve"> M</w:t>
      </w:r>
      <w:r w:rsidRPr="004B2919">
        <w:rPr>
          <w:rFonts w:ascii="FranklinGothic-Book" w:hAnsi="FranklinGothic-Book" w:cs="FranklinGothic-Book"/>
          <w:sz w:val="28"/>
          <w:szCs w:val="28"/>
          <w:vertAlign w:val="superscript"/>
        </w:rPr>
        <w:t>5x</w:t>
      </w:r>
      <w:proofErr w:type="gramStart"/>
      <w:r w:rsidRPr="004B2919">
        <w:rPr>
          <w:rFonts w:ascii="FranklinGothic-Book" w:hAnsi="FranklinGothic-Book" w:cs="FranklinGothic-Book"/>
          <w:sz w:val="28"/>
          <w:szCs w:val="28"/>
        </w:rPr>
        <w:t xml:space="preserve"> </w:t>
      </w:r>
      <w:r>
        <w:rPr>
          <w:rFonts w:ascii="FranklinGothic-Book" w:hAnsi="FranklinGothic-Book" w:cs="FranklinGothic-Book"/>
          <w:sz w:val="28"/>
          <w:szCs w:val="28"/>
        </w:rPr>
        <w:t xml:space="preserve">   </w:t>
      </w:r>
      <w:proofErr w:type="gramEnd"/>
      <w:r w:rsidRPr="004B2919">
        <w:rPr>
          <w:rFonts w:ascii="FranklinGothic-Book" w:hAnsi="FranklinGothic-Book" w:cs="FranklinGothic-Book"/>
          <w:sz w:val="28"/>
          <w:szCs w:val="28"/>
        </w:rPr>
        <w:t xml:space="preserve">e </w:t>
      </w:r>
      <w:r>
        <w:rPr>
          <w:rFonts w:ascii="FranklinGothic-Book" w:hAnsi="FranklinGothic-Book" w:cs="FranklinGothic-Book"/>
          <w:sz w:val="28"/>
          <w:szCs w:val="28"/>
        </w:rPr>
        <w:t xml:space="preserve">  </w:t>
      </w:r>
      <w:r w:rsidRPr="004B2919">
        <w:rPr>
          <w:rFonts w:ascii="FranklinGothic-Book" w:hAnsi="FranklinGothic-Book" w:cs="FranklinGothic-Book"/>
          <w:sz w:val="28"/>
          <w:szCs w:val="28"/>
          <w:vertAlign w:val="subscript"/>
        </w:rPr>
        <w:t>11+x</w:t>
      </w:r>
      <w:r w:rsidRPr="004B2919">
        <w:rPr>
          <w:rFonts w:ascii="FranklinGothic-Book" w:hAnsi="FranklinGothic-Book" w:cs="FranklinGothic-Book"/>
          <w:sz w:val="28"/>
          <w:szCs w:val="28"/>
        </w:rPr>
        <w:t>N</w:t>
      </w:r>
      <w:r w:rsidRPr="004B2919">
        <w:rPr>
          <w:rFonts w:ascii="FranklinGothic-Book" w:hAnsi="FranklinGothic-Book" w:cs="FranklinGothic-Book"/>
          <w:sz w:val="28"/>
          <w:szCs w:val="28"/>
          <w:vertAlign w:val="superscript"/>
        </w:rPr>
        <w:t>4x + 8</w:t>
      </w:r>
    </w:p>
    <w:p w:rsidR="004B2919" w:rsidRDefault="004B2919" w:rsidP="004B2919">
      <w:pPr>
        <w:autoSpaceDE w:val="0"/>
        <w:autoSpaceDN w:val="0"/>
        <w:adjustRightInd w:val="0"/>
        <w:spacing w:after="0" w:line="240" w:lineRule="auto"/>
        <w:jc w:val="center"/>
        <w:rPr>
          <w:rFonts w:ascii="FranklinGothic-Book" w:hAnsi="FranklinGothic-Book" w:cs="FranklinGothic-Book"/>
          <w:sz w:val="28"/>
          <w:szCs w:val="28"/>
          <w:vertAlign w:val="superscript"/>
        </w:rPr>
      </w:pPr>
    </w:p>
    <w:p w:rsidR="00AD3AC4" w:rsidRDefault="00AD3AC4" w:rsidP="00CD73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18</w:t>
      </w:r>
      <w:r w:rsidR="00CD733D">
        <w:rPr>
          <w:rFonts w:ascii="FranklinGothic-Book" w:hAnsi="FranklinGothic-Book" w:cs="FranklinGothic-Book"/>
          <w:sz w:val="20"/>
          <w:szCs w:val="20"/>
        </w:rPr>
        <w:t>)</w:t>
      </w:r>
      <w:proofErr w:type="gramEnd"/>
      <w:r w:rsidR="00CD733D">
        <w:rPr>
          <w:rFonts w:ascii="FranklinGothic-Book" w:hAnsi="FranklinGothic-Book" w:cs="FranklinGothic-Book"/>
          <w:sz w:val="20"/>
          <w:szCs w:val="20"/>
        </w:rPr>
        <w:t xml:space="preserve"> </w:t>
      </w:r>
      <w:r w:rsidR="00CD733D" w:rsidRPr="00AD3AC4">
        <w:rPr>
          <w:rFonts w:ascii="Times New Roman" w:hAnsi="Times New Roman" w:cs="Times New Roman"/>
          <w:sz w:val="24"/>
          <w:szCs w:val="24"/>
        </w:rPr>
        <w:t xml:space="preserve">(UFPR) O jornal </w:t>
      </w:r>
      <w:r w:rsidR="00CD733D" w:rsidRPr="00AD3AC4">
        <w:rPr>
          <w:rFonts w:ascii="Times New Roman" w:hAnsi="Times New Roman" w:cs="Times New Roman"/>
          <w:i/>
          <w:iCs/>
          <w:sz w:val="24"/>
          <w:szCs w:val="24"/>
        </w:rPr>
        <w:t xml:space="preserve">Folha de São Paulo </w:t>
      </w:r>
      <w:r w:rsidR="00CD733D" w:rsidRPr="00AD3AC4">
        <w:rPr>
          <w:rFonts w:ascii="Times New Roman" w:hAnsi="Times New Roman" w:cs="Times New Roman"/>
          <w:sz w:val="24"/>
          <w:szCs w:val="24"/>
        </w:rPr>
        <w:t>publicou, em 19/06/94, matéria sobre empresas norte-americanas que estavam falsificando suco de laranja. O produto, vendido como puro, estava sendo diluído com água. A fraude foi descoberta através de medidas de teores de isótopos de oxigênio (16O e 18O). O isótopo mais pesado fica um pouco mais concentrado na água presente nas plantas em crescimento do que nas águas oriundas de fontes não biológicas. Considere as afirmações:</w:t>
      </w:r>
    </w:p>
    <w:p w:rsidR="0043734B" w:rsidRPr="00AD3AC4" w:rsidRDefault="0043734B" w:rsidP="00CD73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33D" w:rsidRPr="00AD3AC4" w:rsidRDefault="00CD733D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anklinGothic-Book" w:hAnsi="FranklinGothic-Book" w:cs="FranklinGothic-Book"/>
          <w:sz w:val="20"/>
          <w:szCs w:val="20"/>
        </w:rPr>
        <w:lastRenderedPageBreak/>
        <w:t xml:space="preserve">I — </w:t>
      </w:r>
      <w:r w:rsidRPr="00AD3AC4">
        <w:rPr>
          <w:rFonts w:ascii="Times New Roman" w:hAnsi="Times New Roman" w:cs="Times New Roman"/>
          <w:sz w:val="24"/>
          <w:szCs w:val="24"/>
        </w:rPr>
        <w:t>Os n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úmeros atômicos destes isótopos </w:t>
      </w:r>
      <w:r w:rsidRPr="00AD3AC4">
        <w:rPr>
          <w:rFonts w:ascii="Times New Roman" w:hAnsi="Times New Roman" w:cs="Times New Roman"/>
          <w:sz w:val="24"/>
          <w:szCs w:val="24"/>
        </w:rPr>
        <w:t>são iguais.</w:t>
      </w:r>
    </w:p>
    <w:p w:rsidR="00CD733D" w:rsidRPr="00AD3AC4" w:rsidRDefault="00CD733D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II — O número de massa de </w:t>
      </w:r>
      <w:r w:rsidRPr="00AD3AC4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O é 16 e indica </w:t>
      </w:r>
      <w:r w:rsidRPr="00AD3AC4">
        <w:rPr>
          <w:rFonts w:ascii="Times New Roman" w:hAnsi="Times New Roman" w:cs="Times New Roman"/>
          <w:sz w:val="24"/>
          <w:szCs w:val="24"/>
        </w:rPr>
        <w:t>a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 soma do número de prótons e de </w:t>
      </w:r>
      <w:r w:rsidRPr="00AD3AC4">
        <w:rPr>
          <w:rFonts w:ascii="Times New Roman" w:hAnsi="Times New Roman" w:cs="Times New Roman"/>
          <w:sz w:val="24"/>
          <w:szCs w:val="24"/>
        </w:rPr>
        <w:t>elétrons existentes no átomo.</w:t>
      </w:r>
    </w:p>
    <w:p w:rsidR="00CD733D" w:rsidRPr="00AD3AC4" w:rsidRDefault="00CD733D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III — O 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número de nêutrons nos isótopos </w:t>
      </w:r>
      <w:r w:rsidRPr="00AD3AC4">
        <w:rPr>
          <w:rFonts w:ascii="Times New Roman" w:hAnsi="Times New Roman" w:cs="Times New Roman"/>
          <w:sz w:val="24"/>
          <w:szCs w:val="24"/>
        </w:rPr>
        <w:t>acima é 16 e 18, respectivamente.</w:t>
      </w:r>
    </w:p>
    <w:p w:rsidR="00CD733D" w:rsidRPr="00AD3AC4" w:rsidRDefault="00CD733D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IV — A distribuição eletrônica de </w:t>
      </w:r>
      <w:r w:rsidRPr="00AD3AC4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O é igual </w:t>
      </w:r>
      <w:r w:rsidRPr="00AD3AC4">
        <w:rPr>
          <w:rFonts w:ascii="Times New Roman" w:hAnsi="Times New Roman" w:cs="Times New Roman"/>
          <w:sz w:val="24"/>
          <w:szCs w:val="24"/>
        </w:rPr>
        <w:t xml:space="preserve">à de </w:t>
      </w:r>
      <w:r w:rsidRPr="00AD3AC4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D3AC4">
        <w:rPr>
          <w:rFonts w:ascii="Times New Roman" w:hAnsi="Times New Roman" w:cs="Times New Roman"/>
          <w:sz w:val="24"/>
          <w:szCs w:val="24"/>
        </w:rPr>
        <w:t>O.</w:t>
      </w:r>
    </w:p>
    <w:p w:rsidR="00D70061" w:rsidRDefault="00CD733D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>V — O suco pu</w:t>
      </w:r>
      <w:r w:rsidR="00AD3AC4" w:rsidRPr="00AD3AC4">
        <w:rPr>
          <w:rFonts w:ascii="Times New Roman" w:hAnsi="Times New Roman" w:cs="Times New Roman"/>
          <w:sz w:val="24"/>
          <w:szCs w:val="24"/>
        </w:rPr>
        <w:t xml:space="preserve">ro deve conter maior quantidade </w:t>
      </w:r>
      <w:r w:rsidRPr="00AD3AC4">
        <w:rPr>
          <w:rFonts w:ascii="Times New Roman" w:hAnsi="Times New Roman" w:cs="Times New Roman"/>
          <w:sz w:val="24"/>
          <w:szCs w:val="24"/>
        </w:rPr>
        <w:t xml:space="preserve">de </w:t>
      </w:r>
      <w:r w:rsidRPr="00AD3AC4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D3AC4">
        <w:rPr>
          <w:rFonts w:ascii="Times New Roman" w:hAnsi="Times New Roman" w:cs="Times New Roman"/>
          <w:sz w:val="24"/>
          <w:szCs w:val="24"/>
        </w:rPr>
        <w:t>O.</w:t>
      </w:r>
    </w:p>
    <w:p w:rsidR="00AD3AC4" w:rsidRDefault="00AD3AC4" w:rsidP="00CD7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AC4" w:rsidRPr="00AD3AC4" w:rsidRDefault="00AD3AC4" w:rsidP="00AD3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>Quais são corretas?</w:t>
      </w:r>
    </w:p>
    <w:p w:rsidR="00AD3AC4" w:rsidRPr="00AD3AC4" w:rsidRDefault="00AD3AC4" w:rsidP="00AD3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a) </w:t>
      </w:r>
      <w:r w:rsidR="0043734B">
        <w:rPr>
          <w:rFonts w:ascii="Times New Roman" w:hAnsi="Times New Roman" w:cs="Times New Roman"/>
          <w:sz w:val="24"/>
          <w:szCs w:val="24"/>
        </w:rPr>
        <w:t xml:space="preserve">apenas I e II </w:t>
      </w:r>
    </w:p>
    <w:p w:rsidR="00AD3AC4" w:rsidRPr="00AD3AC4" w:rsidRDefault="00AD3AC4" w:rsidP="00AD3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b) apenas I e III </w:t>
      </w:r>
    </w:p>
    <w:p w:rsidR="00AD3AC4" w:rsidRDefault="00AD3AC4" w:rsidP="00AD3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>c) apenas II e IV</w:t>
      </w:r>
    </w:p>
    <w:p w:rsid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d) apenas </w:t>
      </w:r>
      <w:proofErr w:type="gramStart"/>
      <w:r w:rsidRPr="00AD3AC4">
        <w:rPr>
          <w:rFonts w:ascii="Times New Roman" w:hAnsi="Times New Roman" w:cs="Times New Roman"/>
          <w:sz w:val="24"/>
          <w:szCs w:val="24"/>
        </w:rPr>
        <w:t>I, II</w:t>
      </w:r>
      <w:proofErr w:type="gramEnd"/>
      <w:r w:rsidRPr="00AD3AC4">
        <w:rPr>
          <w:rFonts w:ascii="Times New Roman" w:hAnsi="Times New Roman" w:cs="Times New Roman"/>
          <w:sz w:val="24"/>
          <w:szCs w:val="24"/>
        </w:rPr>
        <w:t xml:space="preserve"> e V</w:t>
      </w:r>
    </w:p>
    <w:p w:rsidR="0043734B" w:rsidRPr="00AD3AC4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AC4">
        <w:rPr>
          <w:rFonts w:ascii="Times New Roman" w:hAnsi="Times New Roman" w:cs="Times New Roman"/>
          <w:sz w:val="24"/>
          <w:szCs w:val="24"/>
        </w:rPr>
        <w:t xml:space="preserve">e) apenas </w:t>
      </w:r>
      <w:proofErr w:type="gramStart"/>
      <w:r w:rsidRPr="00AD3AC4">
        <w:rPr>
          <w:rFonts w:ascii="Times New Roman" w:hAnsi="Times New Roman" w:cs="Times New Roman"/>
          <w:sz w:val="24"/>
          <w:szCs w:val="24"/>
        </w:rPr>
        <w:t>I, IV</w:t>
      </w:r>
      <w:proofErr w:type="gramEnd"/>
      <w:r w:rsidRPr="00AD3AC4">
        <w:rPr>
          <w:rFonts w:ascii="Times New Roman" w:hAnsi="Times New Roman" w:cs="Times New Roman"/>
          <w:sz w:val="24"/>
          <w:szCs w:val="24"/>
        </w:rPr>
        <w:t xml:space="preserve"> e V</w:t>
      </w:r>
    </w:p>
    <w:p w:rsidR="0043734B" w:rsidRPr="00AD3AC4" w:rsidRDefault="0043734B" w:rsidP="00AD3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061" w:rsidRDefault="00D70061" w:rsidP="004B2919">
      <w:pPr>
        <w:autoSpaceDE w:val="0"/>
        <w:autoSpaceDN w:val="0"/>
        <w:adjustRightInd w:val="0"/>
        <w:spacing w:after="0" w:line="240" w:lineRule="auto"/>
        <w:jc w:val="center"/>
        <w:rPr>
          <w:rFonts w:ascii="FranklinGothic-Book" w:hAnsi="FranklinGothic-Book" w:cs="FranklinGothic-Book"/>
          <w:sz w:val="28"/>
          <w:szCs w:val="28"/>
          <w:vertAlign w:val="superscript"/>
        </w:rPr>
      </w:pPr>
    </w:p>
    <w:p w:rsidR="004B2919" w:rsidRPr="00D70061" w:rsidRDefault="00AD3AC4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4"/>
          <w:szCs w:val="24"/>
        </w:rPr>
        <w:t>19</w:t>
      </w:r>
      <w:r w:rsidR="004B2919" w:rsidRPr="00D70061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4B2919" w:rsidRPr="00D70061">
        <w:rPr>
          <w:rFonts w:ascii="Times New Roman" w:hAnsi="Times New Roman" w:cs="Times New Roman"/>
          <w:sz w:val="24"/>
          <w:szCs w:val="24"/>
        </w:rPr>
        <w:t xml:space="preserve">  (FEI-SP) São dadas as seguintes informações relativas aos átomos Y e Z:</w:t>
      </w:r>
    </w:p>
    <w:p w:rsidR="004B2919" w:rsidRPr="00D70061" w:rsidRDefault="004B2919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 xml:space="preserve">I — X é isóbaro de Y e </w:t>
      </w:r>
      <w:proofErr w:type="spellStart"/>
      <w:r w:rsidRPr="00D70061">
        <w:rPr>
          <w:rFonts w:ascii="Times New Roman" w:hAnsi="Times New Roman" w:cs="Times New Roman"/>
          <w:sz w:val="24"/>
          <w:szCs w:val="24"/>
        </w:rPr>
        <w:t>isótono</w:t>
      </w:r>
      <w:proofErr w:type="spellEnd"/>
      <w:r w:rsidRPr="00D70061">
        <w:rPr>
          <w:rFonts w:ascii="Times New Roman" w:hAnsi="Times New Roman" w:cs="Times New Roman"/>
          <w:sz w:val="24"/>
          <w:szCs w:val="24"/>
        </w:rPr>
        <w:t xml:space="preserve"> de Z.</w:t>
      </w:r>
    </w:p>
    <w:p w:rsidR="004B2919" w:rsidRPr="00D70061" w:rsidRDefault="004B2919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II — Y t</w:t>
      </w:r>
      <w:r w:rsidR="00D70061">
        <w:rPr>
          <w:rFonts w:ascii="Times New Roman" w:hAnsi="Times New Roman" w:cs="Times New Roman"/>
          <w:sz w:val="24"/>
          <w:szCs w:val="24"/>
        </w:rPr>
        <w:t xml:space="preserve">em número atômico 56, número de </w:t>
      </w:r>
      <w:r w:rsidRPr="00D70061">
        <w:rPr>
          <w:rFonts w:ascii="Times New Roman" w:hAnsi="Times New Roman" w:cs="Times New Roman"/>
          <w:sz w:val="24"/>
          <w:szCs w:val="24"/>
        </w:rPr>
        <w:t>massa 137 e é isótopo de Z.</w:t>
      </w:r>
    </w:p>
    <w:p w:rsidR="004B2919" w:rsidRPr="00D70061" w:rsidRDefault="004B2919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IIII — O número de massa de Z é 138.</w:t>
      </w:r>
    </w:p>
    <w:p w:rsidR="004B2919" w:rsidRPr="00D70061" w:rsidRDefault="004B2919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O número atômico de X é:</w:t>
      </w:r>
    </w:p>
    <w:p w:rsidR="004B2919" w:rsidRPr="00D70061" w:rsidRDefault="00D70061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 xml:space="preserve">a) 53. </w:t>
      </w:r>
    </w:p>
    <w:p w:rsidR="004B2919" w:rsidRPr="00D70061" w:rsidRDefault="00D70061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b) 54.</w:t>
      </w:r>
    </w:p>
    <w:p w:rsidR="004B2919" w:rsidRPr="00D70061" w:rsidRDefault="004B2919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c) 55.</w:t>
      </w:r>
    </w:p>
    <w:p w:rsidR="00D70061" w:rsidRPr="00D70061" w:rsidRDefault="00D70061" w:rsidP="004B2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d) 56</w:t>
      </w:r>
    </w:p>
    <w:p w:rsidR="00D70061" w:rsidRPr="00D70061" w:rsidRDefault="00D70061" w:rsidP="00D70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061">
        <w:rPr>
          <w:rFonts w:ascii="Times New Roman" w:hAnsi="Times New Roman" w:cs="Times New Roman"/>
          <w:sz w:val="24"/>
          <w:szCs w:val="24"/>
        </w:rPr>
        <w:t>e) 57.</w:t>
      </w:r>
    </w:p>
    <w:p w:rsidR="00D70061" w:rsidRDefault="00D70061" w:rsidP="004B2919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4"/>
          <w:szCs w:val="24"/>
        </w:rPr>
      </w:pP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4"/>
          <w:szCs w:val="24"/>
        </w:rPr>
        <w:t>20)</w:t>
      </w:r>
      <w:proofErr w:type="gramEnd"/>
      <w:r>
        <w:rPr>
          <w:rFonts w:ascii="FranklinGothic-Book" w:hAnsi="FranklinGothic-Book" w:cs="FranklinGothic-Book"/>
          <w:sz w:val="24"/>
          <w:szCs w:val="24"/>
        </w:rPr>
        <w:t xml:space="preserve"> </w:t>
      </w:r>
      <w:r w:rsidRPr="0043734B">
        <w:rPr>
          <w:rFonts w:ascii="Times New Roman" w:hAnsi="Times New Roman" w:cs="Times New Roman"/>
          <w:sz w:val="24"/>
          <w:szCs w:val="24"/>
        </w:rPr>
        <w:t>(UCDB-MT) No modelo atômico de Rutherford, os átomos</w:t>
      </w:r>
      <w:r>
        <w:rPr>
          <w:rFonts w:ascii="Times New Roman" w:hAnsi="Times New Roman" w:cs="Times New Roman"/>
          <w:sz w:val="24"/>
          <w:szCs w:val="24"/>
        </w:rPr>
        <w:t xml:space="preserve"> são constituídos por um núcleo </w:t>
      </w:r>
      <w:r w:rsidRPr="0043734B">
        <w:rPr>
          <w:rFonts w:ascii="Times New Roman" w:hAnsi="Times New Roman" w:cs="Times New Roman"/>
          <w:sz w:val="24"/>
          <w:szCs w:val="24"/>
        </w:rPr>
        <w:t xml:space="preserve">com carga ...., onde ....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estaria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 xml:space="preserve"> concentrada. Ao redor do </w:t>
      </w:r>
      <w:r>
        <w:rPr>
          <w:rFonts w:ascii="Times New Roman" w:hAnsi="Times New Roman" w:cs="Times New Roman"/>
          <w:sz w:val="24"/>
          <w:szCs w:val="24"/>
        </w:rPr>
        <w:t xml:space="preserve">núcleo estariam </w:t>
      </w:r>
      <w:r w:rsidRPr="0043734B">
        <w:rPr>
          <w:rFonts w:ascii="Times New Roman" w:hAnsi="Times New Roman" w:cs="Times New Roman"/>
          <w:sz w:val="24"/>
          <w:szCs w:val="24"/>
        </w:rPr>
        <w:t xml:space="preserve">distribuídos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os ...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 . A alternativa que completa corretamente</w:t>
      </w: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34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 xml:space="preserve"> frase é:</w:t>
      </w: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4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negativa — toda a massa — elétrons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</w:t>
      </w: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4B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positiva — metade da massa — elétrons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</w:t>
      </w: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4B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positiva — toda a massa — elétrons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</w:t>
      </w:r>
    </w:p>
    <w:p w:rsidR="0043734B" w:rsidRP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4B"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negativa — toda a massa — nêutrons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</w:t>
      </w:r>
    </w:p>
    <w:p w:rsidR="00AD3AC4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4B">
        <w:rPr>
          <w:rFonts w:ascii="Times New Roman" w:hAnsi="Times New Roman" w:cs="Times New Roman"/>
          <w:sz w:val="24"/>
          <w:szCs w:val="24"/>
        </w:rPr>
        <w:t xml:space="preserve">e) </w:t>
      </w:r>
      <w:proofErr w:type="gramStart"/>
      <w:r w:rsidRPr="0043734B">
        <w:rPr>
          <w:rFonts w:ascii="Times New Roman" w:hAnsi="Times New Roman" w:cs="Times New Roman"/>
          <w:sz w:val="24"/>
          <w:szCs w:val="24"/>
        </w:rPr>
        <w:t>positiva — toda a massa — nêutrons</w:t>
      </w:r>
      <w:proofErr w:type="gramEnd"/>
      <w:r w:rsidRPr="0043734B">
        <w:rPr>
          <w:rFonts w:ascii="Times New Roman" w:hAnsi="Times New Roman" w:cs="Times New Roman"/>
          <w:sz w:val="24"/>
          <w:szCs w:val="24"/>
        </w:rPr>
        <w:t>.</w:t>
      </w:r>
    </w:p>
    <w:p w:rsidR="0043734B" w:rsidRDefault="0043734B" w:rsidP="004373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FranklinGothic-Book" w:hAnsi="FranklinGothic-Book" w:cs="FranklinGothic-Book"/>
          <w:sz w:val="20"/>
          <w:szCs w:val="20"/>
        </w:rPr>
        <w:t>21)</w:t>
      </w:r>
      <w:proofErr w:type="gramEnd"/>
      <w:r>
        <w:rPr>
          <w:rFonts w:ascii="FranklinGothic-Book" w:hAnsi="FranklinGothic-Book" w:cs="FranklinGothic-Book"/>
          <w:sz w:val="20"/>
          <w:szCs w:val="20"/>
        </w:rPr>
        <w:t xml:space="preserve"> </w:t>
      </w:r>
      <w:r w:rsidRPr="00533D66">
        <w:rPr>
          <w:rFonts w:ascii="Times New Roman" w:hAnsi="Times New Roman" w:cs="Times New Roman"/>
          <w:sz w:val="24"/>
          <w:szCs w:val="24"/>
        </w:rPr>
        <w:t xml:space="preserve">“Os átomos movem-se no vazio e agarram-se, chocam-se, </w:t>
      </w:r>
      <w:r>
        <w:rPr>
          <w:rFonts w:ascii="Times New Roman" w:hAnsi="Times New Roman" w:cs="Times New Roman"/>
          <w:sz w:val="24"/>
          <w:szCs w:val="24"/>
        </w:rPr>
        <w:t xml:space="preserve">e alguns ricocheteiam… e outros </w:t>
      </w:r>
      <w:r w:rsidRPr="00533D66">
        <w:rPr>
          <w:rFonts w:ascii="Times New Roman" w:hAnsi="Times New Roman" w:cs="Times New Roman"/>
          <w:sz w:val="24"/>
          <w:szCs w:val="24"/>
        </w:rPr>
        <w:t>ficam emaranhados…”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33D66">
        <w:rPr>
          <w:rFonts w:ascii="Times New Roman" w:hAnsi="Times New Roman" w:cs="Times New Roman"/>
          <w:sz w:val="24"/>
          <w:szCs w:val="24"/>
        </w:rPr>
        <w:t>Simplicius</w:t>
      </w:r>
      <w:proofErr w:type="spellEnd"/>
      <w:r w:rsidRPr="00533D66">
        <w:rPr>
          <w:rFonts w:ascii="Times New Roman" w:hAnsi="Times New Roman" w:cs="Times New Roman"/>
          <w:sz w:val="24"/>
          <w:szCs w:val="24"/>
        </w:rPr>
        <w:t xml:space="preserve">, século V </w:t>
      </w:r>
      <w:proofErr w:type="gramStart"/>
      <w:r w:rsidRPr="00533D66">
        <w:rPr>
          <w:rFonts w:ascii="Times New Roman" w:hAnsi="Times New Roman" w:cs="Times New Roman"/>
          <w:sz w:val="24"/>
          <w:szCs w:val="24"/>
        </w:rPr>
        <w:t>d.C.</w:t>
      </w:r>
      <w:proofErr w:type="gramEnd"/>
      <w:r w:rsidRPr="00533D66">
        <w:rPr>
          <w:rFonts w:ascii="Times New Roman" w:hAnsi="Times New Roman" w:cs="Times New Roman"/>
          <w:sz w:val="24"/>
          <w:szCs w:val="24"/>
        </w:rPr>
        <w:t>)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Hoje sabemos que os átomos emaranhados são resultado de uma ligação entre eles. Nos átomos, os elétrons que participam de uma ligação normalmente fazem parte do nível de valência.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Quantos elétr</w:t>
      </w:r>
      <w:r>
        <w:rPr>
          <w:rFonts w:ascii="Times New Roman" w:hAnsi="Times New Roman" w:cs="Times New Roman"/>
          <w:sz w:val="24"/>
          <w:szCs w:val="24"/>
        </w:rPr>
        <w:t xml:space="preserve">ons estão presentes no nível de </w:t>
      </w:r>
      <w:r w:rsidRPr="00533D66">
        <w:rPr>
          <w:rFonts w:ascii="Times New Roman" w:hAnsi="Times New Roman" w:cs="Times New Roman"/>
          <w:sz w:val="24"/>
          <w:szCs w:val="24"/>
        </w:rPr>
        <w:t>valência do bromo (</w:t>
      </w:r>
      <w:proofErr w:type="gramStart"/>
      <w:r w:rsidRPr="00533D66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533D66">
        <w:rPr>
          <w:rFonts w:ascii="Times New Roman" w:hAnsi="Times New Roman" w:cs="Times New Roman"/>
          <w:sz w:val="24"/>
          <w:szCs w:val="24"/>
        </w:rPr>
        <w:t>Br</w:t>
      </w:r>
      <w:proofErr w:type="gramEnd"/>
      <w:r w:rsidRPr="00533D66">
        <w:rPr>
          <w:rFonts w:ascii="Times New Roman" w:hAnsi="Times New Roman" w:cs="Times New Roman"/>
          <w:sz w:val="24"/>
          <w:szCs w:val="24"/>
        </w:rPr>
        <w:t xml:space="preserve"> </w:t>
      </w:r>
      <w:r w:rsidRPr="00533D66">
        <w:rPr>
          <w:rFonts w:ascii="Times New Roman" w:hAnsi="Times New Roman" w:cs="Times New Roman"/>
          <w:sz w:val="24"/>
          <w:szCs w:val="24"/>
          <w:vertAlign w:val="superscript"/>
        </w:rPr>
        <w:t>80</w:t>
      </w:r>
      <w:r w:rsidRPr="00533D66">
        <w:rPr>
          <w:rFonts w:ascii="Times New Roman" w:hAnsi="Times New Roman" w:cs="Times New Roman"/>
          <w:sz w:val="24"/>
          <w:szCs w:val="24"/>
        </w:rPr>
        <w:t>)?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533D66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533D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533D66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533D66">
        <w:rPr>
          <w:rFonts w:ascii="Times New Roman" w:hAnsi="Times New Roman" w:cs="Times New Roman"/>
          <w:sz w:val="24"/>
          <w:szCs w:val="24"/>
        </w:rPr>
        <w:t>.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c) 17</w:t>
      </w:r>
    </w:p>
    <w:p w:rsidR="00533D66" w:rsidRP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d) 18.</w:t>
      </w:r>
    </w:p>
    <w:p w:rsidR="00533D66" w:rsidRDefault="00533D66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D66">
        <w:rPr>
          <w:rFonts w:ascii="Times New Roman" w:hAnsi="Times New Roman" w:cs="Times New Roman"/>
          <w:sz w:val="24"/>
          <w:szCs w:val="24"/>
        </w:rPr>
        <w:t>e) 35</w:t>
      </w:r>
    </w:p>
    <w:p w:rsidR="00CC4B9C" w:rsidRDefault="00CC4B9C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B9C" w:rsidRDefault="00CC4B9C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B9C" w:rsidRDefault="00CC4B9C" w:rsidP="00533D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B9C">
        <w:rPr>
          <w:rFonts w:ascii="Times New Roman" w:hAnsi="Times New Roman" w:cs="Times New Roman"/>
          <w:sz w:val="24"/>
          <w:szCs w:val="24"/>
        </w:rPr>
        <w:t>22)</w:t>
      </w:r>
      <w:proofErr w:type="gramEnd"/>
      <w:r w:rsidRPr="00CC4B9C">
        <w:rPr>
          <w:rFonts w:ascii="Times New Roman" w:hAnsi="Times New Roman" w:cs="Times New Roman"/>
          <w:sz w:val="24"/>
          <w:szCs w:val="24"/>
        </w:rPr>
        <w:t xml:space="preserve"> </w:t>
      </w:r>
      <w:r w:rsidRPr="00CC4B9C">
        <w:rPr>
          <w:rFonts w:ascii="Times New Roman" w:hAnsi="Times New Roman" w:cs="Times New Roman"/>
          <w:sz w:val="24"/>
          <w:szCs w:val="24"/>
        </w:rPr>
        <w:t>UECE) Considere três átomos, A, B e C</w:t>
      </w:r>
      <w:r w:rsidRPr="00CC4B9C">
        <w:rPr>
          <w:rFonts w:ascii="Times New Roman" w:hAnsi="Times New Roman" w:cs="Times New Roman"/>
          <w:sz w:val="24"/>
          <w:szCs w:val="24"/>
        </w:rPr>
        <w:t xml:space="preserve">. Os </w:t>
      </w:r>
      <w:r w:rsidRPr="00CC4B9C">
        <w:rPr>
          <w:rFonts w:ascii="Times New Roman" w:hAnsi="Times New Roman" w:cs="Times New Roman"/>
          <w:sz w:val="24"/>
          <w:szCs w:val="24"/>
        </w:rPr>
        <w:t>átomos A e C são isótopos; os átomos B e C</w:t>
      </w:r>
      <w:r w:rsidRPr="00CC4B9C">
        <w:rPr>
          <w:rFonts w:ascii="Times New Roman" w:hAnsi="Times New Roman" w:cs="Times New Roman"/>
          <w:sz w:val="24"/>
          <w:szCs w:val="24"/>
        </w:rPr>
        <w:t xml:space="preserve"> </w:t>
      </w:r>
      <w:r w:rsidRPr="00CC4B9C">
        <w:rPr>
          <w:rFonts w:ascii="Times New Roman" w:hAnsi="Times New Roman" w:cs="Times New Roman"/>
          <w:sz w:val="24"/>
          <w:szCs w:val="24"/>
        </w:rPr>
        <w:t xml:space="preserve">são isóbaros e os átomos A e B são </w:t>
      </w:r>
      <w:proofErr w:type="spellStart"/>
      <w:r w:rsidRPr="00CC4B9C">
        <w:rPr>
          <w:rFonts w:ascii="Times New Roman" w:hAnsi="Times New Roman" w:cs="Times New Roman"/>
          <w:sz w:val="24"/>
          <w:szCs w:val="24"/>
        </w:rPr>
        <w:t>isótonos</w:t>
      </w:r>
      <w:proofErr w:type="spellEnd"/>
      <w:r w:rsidRPr="00CC4B9C">
        <w:rPr>
          <w:rFonts w:ascii="Times New Roman" w:hAnsi="Times New Roman" w:cs="Times New Roman"/>
          <w:sz w:val="24"/>
          <w:szCs w:val="24"/>
        </w:rPr>
        <w:t xml:space="preserve">. </w:t>
      </w:r>
      <w:r w:rsidRPr="00CC4B9C">
        <w:rPr>
          <w:rFonts w:ascii="Times New Roman" w:hAnsi="Times New Roman" w:cs="Times New Roman"/>
          <w:sz w:val="24"/>
          <w:szCs w:val="24"/>
        </w:rPr>
        <w:t xml:space="preserve">Sabendo que o átomo A tem 20 </w:t>
      </w:r>
      <w:r w:rsidRPr="00CC4B9C">
        <w:rPr>
          <w:rFonts w:ascii="Times New Roman" w:hAnsi="Times New Roman" w:cs="Times New Roman"/>
          <w:sz w:val="24"/>
          <w:szCs w:val="24"/>
        </w:rPr>
        <w:t xml:space="preserve">prótons e </w:t>
      </w:r>
      <w:r w:rsidRPr="00CC4B9C">
        <w:rPr>
          <w:rFonts w:ascii="Times New Roman" w:hAnsi="Times New Roman" w:cs="Times New Roman"/>
          <w:sz w:val="24"/>
          <w:szCs w:val="24"/>
        </w:rPr>
        <w:t>número de massa 41 e que o átomo C tem 22</w:t>
      </w:r>
      <w:r w:rsidRPr="00CC4B9C">
        <w:rPr>
          <w:rFonts w:ascii="Times New Roman" w:hAnsi="Times New Roman" w:cs="Times New Roman"/>
          <w:sz w:val="24"/>
          <w:szCs w:val="24"/>
        </w:rPr>
        <w:t xml:space="preserve"> </w:t>
      </w:r>
      <w:r w:rsidRPr="00CC4B9C">
        <w:rPr>
          <w:rFonts w:ascii="Times New Roman" w:hAnsi="Times New Roman" w:cs="Times New Roman"/>
          <w:sz w:val="24"/>
          <w:szCs w:val="24"/>
        </w:rPr>
        <w:t xml:space="preserve">nêutrons, </w:t>
      </w:r>
      <w:r w:rsidRPr="00CC4B9C">
        <w:rPr>
          <w:rFonts w:ascii="Times New Roman" w:hAnsi="Times New Roman" w:cs="Times New Roman"/>
          <w:sz w:val="24"/>
          <w:szCs w:val="24"/>
        </w:rPr>
        <w:t xml:space="preserve">os números quânticos do elétron </w:t>
      </w:r>
      <w:r w:rsidRPr="00CC4B9C">
        <w:rPr>
          <w:rFonts w:ascii="Times New Roman" w:hAnsi="Times New Roman" w:cs="Times New Roman"/>
          <w:sz w:val="24"/>
          <w:szCs w:val="24"/>
        </w:rPr>
        <w:t>mais energético do átomo B são: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a) n = 3; l = 0; ml = 2; s = –1/2.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b) n = 3; l = 2; ml = –2; s = –1/2.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c) n = 3; l = 2; ml = 0; s = –1/2.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d) n = 3; l = 2; ml = –1; s = 1/2.</w:t>
      </w:r>
    </w:p>
    <w:p w:rsid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e) n = 4; l = 0; ml = 0; s = –1/2.</w:t>
      </w:r>
    </w:p>
    <w:p w:rsidR="00CC4B9C" w:rsidRDefault="00CC4B9C" w:rsidP="00CC4B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B9C">
        <w:rPr>
          <w:rFonts w:ascii="Times New Roman" w:hAnsi="Times New Roman" w:cs="Times New Roman"/>
          <w:sz w:val="24"/>
          <w:szCs w:val="24"/>
        </w:rPr>
        <w:t>23)</w:t>
      </w:r>
      <w:proofErr w:type="gramEnd"/>
      <w:r w:rsidRPr="00CC4B9C">
        <w:rPr>
          <w:rFonts w:ascii="Times New Roman" w:hAnsi="Times New Roman" w:cs="Times New Roman"/>
          <w:sz w:val="24"/>
          <w:szCs w:val="24"/>
        </w:rPr>
        <w:t xml:space="preserve">(UFF-RJ) O Princípio </w:t>
      </w:r>
      <w:r w:rsidRPr="00CC4B9C">
        <w:rPr>
          <w:rFonts w:ascii="Times New Roman" w:hAnsi="Times New Roman" w:cs="Times New Roman"/>
          <w:sz w:val="24"/>
          <w:szCs w:val="24"/>
        </w:rPr>
        <w:t xml:space="preserve">de exclusão de </w:t>
      </w:r>
      <w:proofErr w:type="spellStart"/>
      <w:r w:rsidRPr="00CC4B9C">
        <w:rPr>
          <w:rFonts w:ascii="Times New Roman" w:hAnsi="Times New Roman" w:cs="Times New Roman"/>
          <w:sz w:val="24"/>
          <w:szCs w:val="24"/>
        </w:rPr>
        <w:t>Pauli</w:t>
      </w:r>
      <w:proofErr w:type="spellEnd"/>
      <w:r w:rsidRPr="00CC4B9C">
        <w:rPr>
          <w:rFonts w:ascii="Times New Roman" w:hAnsi="Times New Roman" w:cs="Times New Roman"/>
          <w:sz w:val="24"/>
          <w:szCs w:val="24"/>
        </w:rPr>
        <w:t xml:space="preserve"> estabelece </w:t>
      </w:r>
      <w:r w:rsidRPr="00CC4B9C">
        <w:rPr>
          <w:rFonts w:ascii="Times New Roman" w:hAnsi="Times New Roman" w:cs="Times New Roman"/>
          <w:sz w:val="24"/>
          <w:szCs w:val="24"/>
        </w:rPr>
        <w:t>que: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a) a posição e</w:t>
      </w:r>
      <w:r w:rsidRPr="00CC4B9C">
        <w:rPr>
          <w:rFonts w:ascii="Times New Roman" w:hAnsi="Times New Roman" w:cs="Times New Roman"/>
          <w:sz w:val="24"/>
          <w:szCs w:val="24"/>
        </w:rPr>
        <w:t xml:space="preserve"> a velocidade de um elétron não </w:t>
      </w:r>
      <w:r w:rsidRPr="00CC4B9C">
        <w:rPr>
          <w:rFonts w:ascii="Times New Roman" w:hAnsi="Times New Roman" w:cs="Times New Roman"/>
          <w:sz w:val="24"/>
          <w:szCs w:val="24"/>
        </w:rPr>
        <w:t>podem ser determinadas simultaneamente.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b) elétro</w:t>
      </w:r>
      <w:r w:rsidRPr="00CC4B9C">
        <w:rPr>
          <w:rFonts w:ascii="Times New Roman" w:hAnsi="Times New Roman" w:cs="Times New Roman"/>
          <w:sz w:val="24"/>
          <w:szCs w:val="24"/>
        </w:rPr>
        <w:t>ns em orbitais atômicos possuem</w:t>
      </w:r>
      <w:proofErr w:type="gramStart"/>
      <w:r w:rsidRPr="00CC4B9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CC4B9C">
        <w:rPr>
          <w:rFonts w:ascii="Times New Roman" w:hAnsi="Times New Roman" w:cs="Times New Roman"/>
          <w:i/>
          <w:iCs/>
          <w:sz w:val="24"/>
          <w:szCs w:val="24"/>
        </w:rPr>
        <w:t xml:space="preserve">spins </w:t>
      </w:r>
      <w:r w:rsidRPr="00CC4B9C">
        <w:rPr>
          <w:rFonts w:ascii="Times New Roman" w:hAnsi="Times New Roman" w:cs="Times New Roman"/>
          <w:sz w:val="24"/>
          <w:szCs w:val="24"/>
        </w:rPr>
        <w:t>paralelos.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c) a velocidade d</w:t>
      </w:r>
      <w:r w:rsidRPr="00CC4B9C">
        <w:rPr>
          <w:rFonts w:ascii="Times New Roman" w:hAnsi="Times New Roman" w:cs="Times New Roman"/>
          <w:sz w:val="24"/>
          <w:szCs w:val="24"/>
        </w:rPr>
        <w:t xml:space="preserve">e toda radiação eletromagnética </w:t>
      </w:r>
      <w:r w:rsidRPr="00CC4B9C">
        <w:rPr>
          <w:rFonts w:ascii="Times New Roman" w:hAnsi="Times New Roman" w:cs="Times New Roman"/>
          <w:sz w:val="24"/>
          <w:szCs w:val="24"/>
        </w:rPr>
        <w:t>é igual à velocidade da luz.</w:t>
      </w:r>
    </w:p>
    <w:p w:rsidR="00CC4B9C" w:rsidRP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d) dois</w:t>
      </w:r>
      <w:r w:rsidRPr="00CC4B9C">
        <w:rPr>
          <w:rFonts w:ascii="Times New Roman" w:hAnsi="Times New Roman" w:cs="Times New Roman"/>
          <w:sz w:val="24"/>
          <w:szCs w:val="24"/>
        </w:rPr>
        <w:t xml:space="preserve"> elétrons em um mesmo átomo não </w:t>
      </w:r>
      <w:r w:rsidRPr="00CC4B9C">
        <w:rPr>
          <w:rFonts w:ascii="Times New Roman" w:hAnsi="Times New Roman" w:cs="Times New Roman"/>
          <w:sz w:val="24"/>
          <w:szCs w:val="24"/>
        </w:rPr>
        <w:t>podem apresen</w:t>
      </w:r>
      <w:r w:rsidRPr="00CC4B9C">
        <w:rPr>
          <w:rFonts w:ascii="Times New Roman" w:hAnsi="Times New Roman" w:cs="Times New Roman"/>
          <w:sz w:val="24"/>
          <w:szCs w:val="24"/>
        </w:rPr>
        <w:t xml:space="preserve">tar os quatro números quânticos </w:t>
      </w:r>
      <w:r w:rsidRPr="00CC4B9C">
        <w:rPr>
          <w:rFonts w:ascii="Times New Roman" w:hAnsi="Times New Roman" w:cs="Times New Roman"/>
          <w:sz w:val="24"/>
          <w:szCs w:val="24"/>
        </w:rPr>
        <w:t>iguais.</w:t>
      </w:r>
    </w:p>
    <w:p w:rsidR="00CC4B9C" w:rsidRDefault="00CC4B9C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B9C">
        <w:rPr>
          <w:rFonts w:ascii="Times New Roman" w:hAnsi="Times New Roman" w:cs="Times New Roman"/>
          <w:sz w:val="24"/>
          <w:szCs w:val="24"/>
        </w:rPr>
        <w:t>e) numa dada subcamada q</w:t>
      </w:r>
      <w:r w:rsidRPr="00CC4B9C">
        <w:rPr>
          <w:rFonts w:ascii="Times New Roman" w:hAnsi="Times New Roman" w:cs="Times New Roman"/>
          <w:sz w:val="24"/>
          <w:szCs w:val="24"/>
        </w:rPr>
        <w:t xml:space="preserve">ue contém mais </w:t>
      </w:r>
      <w:r w:rsidRPr="00CC4B9C">
        <w:rPr>
          <w:rFonts w:ascii="Times New Roman" w:hAnsi="Times New Roman" w:cs="Times New Roman"/>
          <w:sz w:val="24"/>
          <w:szCs w:val="24"/>
        </w:rPr>
        <w:t>de um orbita</w:t>
      </w:r>
      <w:r w:rsidRPr="00CC4B9C">
        <w:rPr>
          <w:rFonts w:ascii="Times New Roman" w:hAnsi="Times New Roman" w:cs="Times New Roman"/>
          <w:sz w:val="24"/>
          <w:szCs w:val="24"/>
        </w:rPr>
        <w:t xml:space="preserve">l, os elétrons são distribuídos </w:t>
      </w:r>
      <w:r w:rsidRPr="00CC4B9C">
        <w:rPr>
          <w:rFonts w:ascii="Times New Roman" w:hAnsi="Times New Roman" w:cs="Times New Roman"/>
          <w:sz w:val="24"/>
          <w:szCs w:val="24"/>
        </w:rPr>
        <w:t>sobre os</w:t>
      </w:r>
      <w:r w:rsidRPr="00CC4B9C">
        <w:rPr>
          <w:rFonts w:ascii="Times New Roman" w:hAnsi="Times New Roman" w:cs="Times New Roman"/>
          <w:sz w:val="24"/>
          <w:szCs w:val="24"/>
        </w:rPr>
        <w:t xml:space="preserve"> orbitais disponíveis, com seus </w:t>
      </w:r>
      <w:r w:rsidRPr="00CC4B9C">
        <w:rPr>
          <w:rFonts w:ascii="Times New Roman" w:hAnsi="Times New Roman" w:cs="Times New Roman"/>
          <w:i/>
          <w:iCs/>
          <w:sz w:val="24"/>
          <w:szCs w:val="24"/>
        </w:rPr>
        <w:t xml:space="preserve">spins </w:t>
      </w:r>
      <w:r w:rsidRPr="00CC4B9C">
        <w:rPr>
          <w:rFonts w:ascii="Times New Roman" w:hAnsi="Times New Roman" w:cs="Times New Roman"/>
          <w:sz w:val="24"/>
          <w:szCs w:val="24"/>
        </w:rPr>
        <w:t>na mesma direção.</w:t>
      </w:r>
    </w:p>
    <w:p w:rsidR="00EF3327" w:rsidRDefault="00EF3327" w:rsidP="00CC4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3327">
        <w:rPr>
          <w:rFonts w:ascii="Times New Roman" w:hAnsi="Times New Roman" w:cs="Times New Roman"/>
          <w:sz w:val="24"/>
          <w:szCs w:val="24"/>
        </w:rPr>
        <w:t>24)</w:t>
      </w:r>
      <w:proofErr w:type="gramEnd"/>
      <w:r w:rsidRPr="00EF3327">
        <w:rPr>
          <w:rFonts w:ascii="Times New Roman" w:hAnsi="Times New Roman" w:cs="Times New Roman"/>
          <w:sz w:val="24"/>
          <w:szCs w:val="24"/>
        </w:rPr>
        <w:t xml:space="preserve"> </w:t>
      </w:r>
      <w:r w:rsidRPr="00EF3327">
        <w:rPr>
          <w:rFonts w:ascii="Times New Roman" w:hAnsi="Times New Roman" w:cs="Times New Roman"/>
          <w:sz w:val="24"/>
          <w:szCs w:val="24"/>
        </w:rPr>
        <w:t>(UFMT) Com bas</w:t>
      </w:r>
      <w:r w:rsidRPr="00EF3327">
        <w:rPr>
          <w:rFonts w:ascii="Times New Roman" w:hAnsi="Times New Roman" w:cs="Times New Roman"/>
          <w:sz w:val="24"/>
          <w:szCs w:val="24"/>
        </w:rPr>
        <w:t xml:space="preserve">e no modelo atômico da mecânica </w:t>
      </w:r>
      <w:r w:rsidRPr="00EF3327">
        <w:rPr>
          <w:rFonts w:ascii="Times New Roman" w:hAnsi="Times New Roman" w:cs="Times New Roman"/>
          <w:sz w:val="24"/>
          <w:szCs w:val="24"/>
        </w:rPr>
        <w:t>quântic</w:t>
      </w:r>
      <w:r w:rsidRPr="00EF3327">
        <w:rPr>
          <w:rFonts w:ascii="Times New Roman" w:hAnsi="Times New Roman" w:cs="Times New Roman"/>
          <w:sz w:val="24"/>
          <w:szCs w:val="24"/>
        </w:rPr>
        <w:t xml:space="preserve">a, pode-se dizer que o elemento </w:t>
      </w:r>
      <w:r w:rsidRPr="00EF3327">
        <w:rPr>
          <w:rFonts w:ascii="Times New Roman" w:hAnsi="Times New Roman" w:cs="Times New Roman"/>
          <w:sz w:val="24"/>
          <w:szCs w:val="24"/>
        </w:rPr>
        <w:t>químico X</w:t>
      </w:r>
      <w:r w:rsidRPr="0043289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EF3327">
        <w:rPr>
          <w:rFonts w:ascii="Times New Roman" w:hAnsi="Times New Roman" w:cs="Times New Roman"/>
          <w:sz w:val="24"/>
          <w:szCs w:val="24"/>
        </w:rPr>
        <w:t xml:space="preserve"> tem:</w:t>
      </w:r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27">
        <w:rPr>
          <w:rFonts w:ascii="Times New Roman" w:hAnsi="Times New Roman" w:cs="Times New Roman"/>
          <w:sz w:val="24"/>
          <w:szCs w:val="24"/>
        </w:rPr>
        <w:t>a) dois elétro</w:t>
      </w:r>
      <w:r w:rsidRPr="00EF3327">
        <w:rPr>
          <w:rFonts w:ascii="Times New Roman" w:hAnsi="Times New Roman" w:cs="Times New Roman"/>
          <w:sz w:val="24"/>
          <w:szCs w:val="24"/>
        </w:rPr>
        <w:t xml:space="preserve">ns no </w:t>
      </w:r>
      <w:proofErr w:type="spellStart"/>
      <w:r w:rsidRPr="00EF3327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Pr="00EF3327">
        <w:rPr>
          <w:rFonts w:ascii="Times New Roman" w:hAnsi="Times New Roman" w:cs="Times New Roman"/>
          <w:sz w:val="24"/>
          <w:szCs w:val="24"/>
        </w:rPr>
        <w:t xml:space="preserve"> mais afastado do </w:t>
      </w:r>
      <w:r w:rsidRPr="00EF3327">
        <w:rPr>
          <w:rFonts w:ascii="Times New Roman" w:hAnsi="Times New Roman" w:cs="Times New Roman"/>
          <w:sz w:val="24"/>
          <w:szCs w:val="24"/>
        </w:rPr>
        <w:t>núcleo.</w:t>
      </w:r>
      <w:bookmarkStart w:id="0" w:name="_GoBack"/>
      <w:bookmarkEnd w:id="0"/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27">
        <w:rPr>
          <w:rFonts w:ascii="Times New Roman" w:hAnsi="Times New Roman" w:cs="Times New Roman"/>
          <w:sz w:val="24"/>
          <w:szCs w:val="24"/>
        </w:rPr>
        <w:t>b) três elétro</w:t>
      </w:r>
      <w:r w:rsidRPr="00EF3327">
        <w:rPr>
          <w:rFonts w:ascii="Times New Roman" w:hAnsi="Times New Roman" w:cs="Times New Roman"/>
          <w:sz w:val="24"/>
          <w:szCs w:val="24"/>
        </w:rPr>
        <w:t xml:space="preserve">ns no </w:t>
      </w:r>
      <w:proofErr w:type="spellStart"/>
      <w:r w:rsidRPr="00EF3327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Pr="00EF3327">
        <w:rPr>
          <w:rFonts w:ascii="Times New Roman" w:hAnsi="Times New Roman" w:cs="Times New Roman"/>
          <w:sz w:val="24"/>
          <w:szCs w:val="24"/>
        </w:rPr>
        <w:t xml:space="preserve"> mais afastado do </w:t>
      </w:r>
      <w:r w:rsidRPr="00EF3327">
        <w:rPr>
          <w:rFonts w:ascii="Times New Roman" w:hAnsi="Times New Roman" w:cs="Times New Roman"/>
          <w:sz w:val="24"/>
          <w:szCs w:val="24"/>
        </w:rPr>
        <w:t>núcleo.</w:t>
      </w:r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27">
        <w:rPr>
          <w:rFonts w:ascii="Times New Roman" w:hAnsi="Times New Roman" w:cs="Times New Roman"/>
          <w:sz w:val="24"/>
          <w:szCs w:val="24"/>
        </w:rPr>
        <w:t>c) quatro elétrons no nível mais energético.</w:t>
      </w:r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27">
        <w:rPr>
          <w:rFonts w:ascii="Times New Roman" w:hAnsi="Times New Roman" w:cs="Times New Roman"/>
          <w:sz w:val="24"/>
          <w:szCs w:val="24"/>
        </w:rPr>
        <w:t>d) dois elétr</w:t>
      </w:r>
      <w:r w:rsidRPr="00EF3327">
        <w:rPr>
          <w:rFonts w:ascii="Times New Roman" w:hAnsi="Times New Roman" w:cs="Times New Roman"/>
          <w:sz w:val="24"/>
          <w:szCs w:val="24"/>
        </w:rPr>
        <w:t xml:space="preserve">ons emparelhados no </w:t>
      </w:r>
      <w:proofErr w:type="spellStart"/>
      <w:r w:rsidRPr="00EF3327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Pr="00EF3327">
        <w:rPr>
          <w:rFonts w:ascii="Times New Roman" w:hAnsi="Times New Roman" w:cs="Times New Roman"/>
          <w:sz w:val="24"/>
          <w:szCs w:val="24"/>
        </w:rPr>
        <w:t xml:space="preserve"> de </w:t>
      </w:r>
      <w:r w:rsidRPr="00EF3327">
        <w:rPr>
          <w:rFonts w:ascii="Times New Roman" w:hAnsi="Times New Roman" w:cs="Times New Roman"/>
          <w:sz w:val="24"/>
          <w:szCs w:val="24"/>
        </w:rPr>
        <w:t>maior energia.</w:t>
      </w: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27">
        <w:rPr>
          <w:rFonts w:ascii="Times New Roman" w:hAnsi="Times New Roman" w:cs="Times New Roman"/>
          <w:sz w:val="24"/>
          <w:szCs w:val="24"/>
        </w:rPr>
        <w:t>e) dois elétr</w:t>
      </w:r>
      <w:r w:rsidRPr="00EF3327">
        <w:rPr>
          <w:rFonts w:ascii="Times New Roman" w:hAnsi="Times New Roman" w:cs="Times New Roman"/>
          <w:sz w:val="24"/>
          <w:szCs w:val="24"/>
        </w:rPr>
        <w:t xml:space="preserve">ons desemparelhados no </w:t>
      </w:r>
      <w:proofErr w:type="spellStart"/>
      <w:r w:rsidRPr="00EF3327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Pr="00EF3327">
        <w:rPr>
          <w:rFonts w:ascii="Times New Roman" w:hAnsi="Times New Roman" w:cs="Times New Roman"/>
          <w:sz w:val="24"/>
          <w:szCs w:val="24"/>
        </w:rPr>
        <w:t xml:space="preserve"> </w:t>
      </w:r>
      <w:r w:rsidRPr="00EF3327">
        <w:rPr>
          <w:rFonts w:ascii="Times New Roman" w:hAnsi="Times New Roman" w:cs="Times New Roman"/>
          <w:sz w:val="24"/>
          <w:szCs w:val="24"/>
        </w:rPr>
        <w:t>de maior energia.</w:t>
      </w: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25)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FranklinGothic-Book" w:hAnsi="FranklinGothic-Book" w:cs="FranklinGothic-Book"/>
          <w:sz w:val="20"/>
          <w:szCs w:val="20"/>
        </w:rPr>
        <w:t>(UFGO) Observe o diagrama a seguir:</w:t>
      </w: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9A81A4A" wp14:editId="11053458">
            <wp:simplePos x="0" y="0"/>
            <wp:positionH relativeFrom="margin">
              <wp:posOffset>1444625</wp:posOffset>
            </wp:positionH>
            <wp:positionV relativeFrom="margin">
              <wp:posOffset>5422265</wp:posOffset>
            </wp:positionV>
            <wp:extent cx="1828800" cy="1480820"/>
            <wp:effectExtent l="0" t="0" r="0" b="508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8" t="55078" r="59431" b="19999"/>
                    <a:stretch/>
                  </pic:blipFill>
                  <pic:spPr bwMode="auto">
                    <a:xfrm>
                      <a:off x="0" y="0"/>
                      <a:ext cx="1828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3327" w:rsidRP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>Sobre este diagrama, é correto afirmar-se que:</w:t>
      </w: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 xml:space="preserve">a) as letras s, p, d e f </w:t>
      </w:r>
      <w:r w:rsidR="00432899" w:rsidRPr="00432899">
        <w:rPr>
          <w:rFonts w:ascii="Times New Roman" w:hAnsi="Times New Roman" w:cs="Times New Roman"/>
          <w:sz w:val="24"/>
          <w:szCs w:val="24"/>
        </w:rPr>
        <w:t xml:space="preserve">representam o número </w:t>
      </w:r>
      <w:r w:rsidRPr="00432899">
        <w:rPr>
          <w:rFonts w:ascii="Times New Roman" w:hAnsi="Times New Roman" w:cs="Times New Roman"/>
          <w:sz w:val="24"/>
          <w:szCs w:val="24"/>
        </w:rPr>
        <w:t>quântico secundário;</w:t>
      </w: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 xml:space="preserve">b) o número </w:t>
      </w:r>
      <w:r w:rsidR="00432899" w:rsidRPr="00432899">
        <w:rPr>
          <w:rFonts w:ascii="Times New Roman" w:hAnsi="Times New Roman" w:cs="Times New Roman"/>
          <w:sz w:val="24"/>
          <w:szCs w:val="24"/>
        </w:rPr>
        <w:t xml:space="preserve">máximo de orbitais por </w:t>
      </w:r>
      <w:proofErr w:type="spellStart"/>
      <w:r w:rsidR="00432899" w:rsidRPr="00432899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="00432899" w:rsidRPr="00432899">
        <w:rPr>
          <w:rFonts w:ascii="Times New Roman" w:hAnsi="Times New Roman" w:cs="Times New Roman"/>
          <w:sz w:val="24"/>
          <w:szCs w:val="24"/>
        </w:rPr>
        <w:t xml:space="preserve"> </w:t>
      </w:r>
      <w:r w:rsidRPr="00432899">
        <w:rPr>
          <w:rFonts w:ascii="Times New Roman" w:hAnsi="Times New Roman" w:cs="Times New Roman"/>
          <w:sz w:val="24"/>
          <w:szCs w:val="24"/>
        </w:rPr>
        <w:t>é igual a dois;</w:t>
      </w: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>c) a ordem cresc</w:t>
      </w:r>
      <w:r w:rsidR="00432899" w:rsidRPr="00432899">
        <w:rPr>
          <w:rFonts w:ascii="Times New Roman" w:hAnsi="Times New Roman" w:cs="Times New Roman"/>
          <w:sz w:val="24"/>
          <w:szCs w:val="24"/>
        </w:rPr>
        <w:t xml:space="preserve">ente de energia segue a direção </w:t>
      </w:r>
      <w:r w:rsidRPr="00432899">
        <w:rPr>
          <w:rFonts w:ascii="Times New Roman" w:hAnsi="Times New Roman" w:cs="Times New Roman"/>
          <w:sz w:val="24"/>
          <w:szCs w:val="24"/>
        </w:rPr>
        <w:t>horizontal, da direita para a esquerda;</w:t>
      </w: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>d) o eleme</w:t>
      </w:r>
      <w:r w:rsidR="00432899" w:rsidRPr="00432899">
        <w:rPr>
          <w:rFonts w:ascii="Times New Roman" w:hAnsi="Times New Roman" w:cs="Times New Roman"/>
          <w:sz w:val="24"/>
          <w:szCs w:val="24"/>
        </w:rPr>
        <w:t xml:space="preserve">nto de número atômico 28 possui </w:t>
      </w:r>
      <w:r w:rsidRPr="00432899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432899">
        <w:rPr>
          <w:rFonts w:ascii="Times New Roman" w:hAnsi="Times New Roman" w:cs="Times New Roman"/>
          <w:sz w:val="24"/>
          <w:szCs w:val="24"/>
        </w:rPr>
        <w:t>subnível</w:t>
      </w:r>
      <w:proofErr w:type="spellEnd"/>
      <w:r w:rsidRPr="004328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2899">
        <w:rPr>
          <w:rFonts w:ascii="Times New Roman" w:hAnsi="Times New Roman" w:cs="Times New Roman"/>
          <w:sz w:val="24"/>
          <w:szCs w:val="24"/>
        </w:rPr>
        <w:t>3d</w:t>
      </w:r>
      <w:proofErr w:type="gramEnd"/>
      <w:r w:rsidRPr="00432899">
        <w:rPr>
          <w:rFonts w:ascii="Times New Roman" w:hAnsi="Times New Roman" w:cs="Times New Roman"/>
          <w:sz w:val="24"/>
          <w:szCs w:val="24"/>
        </w:rPr>
        <w:t xml:space="preserve"> completo;</w:t>
      </w:r>
    </w:p>
    <w:p w:rsidR="00EF3327" w:rsidRPr="00432899" w:rsidRDefault="00EF3327" w:rsidP="00EF33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899">
        <w:rPr>
          <w:rFonts w:ascii="Times New Roman" w:hAnsi="Times New Roman" w:cs="Times New Roman"/>
          <w:sz w:val="24"/>
          <w:szCs w:val="24"/>
        </w:rPr>
        <w:t>e) o nível M possui, no máximo, nove orbitais.</w:t>
      </w:r>
    </w:p>
    <w:sectPr w:rsidR="00EF3327" w:rsidRPr="004328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83EEB"/>
    <w:multiLevelType w:val="hybridMultilevel"/>
    <w:tmpl w:val="37307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F74D1"/>
    <w:multiLevelType w:val="hybridMultilevel"/>
    <w:tmpl w:val="455E75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A6AD8"/>
    <w:multiLevelType w:val="hybridMultilevel"/>
    <w:tmpl w:val="837E0394"/>
    <w:lvl w:ilvl="0" w:tplc="D71E54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27"/>
    <w:rsid w:val="000275B2"/>
    <w:rsid w:val="001D5BD7"/>
    <w:rsid w:val="001F62CD"/>
    <w:rsid w:val="002015ED"/>
    <w:rsid w:val="002933E7"/>
    <w:rsid w:val="00432899"/>
    <w:rsid w:val="0043734B"/>
    <w:rsid w:val="004B2919"/>
    <w:rsid w:val="004F29CE"/>
    <w:rsid w:val="0052720A"/>
    <w:rsid w:val="00533D66"/>
    <w:rsid w:val="00595B18"/>
    <w:rsid w:val="006A6816"/>
    <w:rsid w:val="006D0889"/>
    <w:rsid w:val="00743028"/>
    <w:rsid w:val="008C6028"/>
    <w:rsid w:val="00981FD7"/>
    <w:rsid w:val="00A36F98"/>
    <w:rsid w:val="00A70B7D"/>
    <w:rsid w:val="00A80B02"/>
    <w:rsid w:val="00AD3AC4"/>
    <w:rsid w:val="00B434DC"/>
    <w:rsid w:val="00B56C16"/>
    <w:rsid w:val="00B92E9E"/>
    <w:rsid w:val="00C01927"/>
    <w:rsid w:val="00CC4B9C"/>
    <w:rsid w:val="00CD733D"/>
    <w:rsid w:val="00D70061"/>
    <w:rsid w:val="00DB04EE"/>
    <w:rsid w:val="00DF4B68"/>
    <w:rsid w:val="00E15005"/>
    <w:rsid w:val="00E35535"/>
    <w:rsid w:val="00E54219"/>
    <w:rsid w:val="00ED284D"/>
    <w:rsid w:val="00EF3327"/>
    <w:rsid w:val="00F55B89"/>
    <w:rsid w:val="00FB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192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0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192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0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1554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Henrique de Almeida Barbalho</dc:creator>
  <cp:lastModifiedBy>Gustavo Henrique de Almeida Barbalho</cp:lastModifiedBy>
  <cp:revision>2</cp:revision>
  <dcterms:created xsi:type="dcterms:W3CDTF">2012-05-17T13:29:00Z</dcterms:created>
  <dcterms:modified xsi:type="dcterms:W3CDTF">2012-05-17T13:29:00Z</dcterms:modified>
</cp:coreProperties>
</file>