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E1" w:rsidRPr="000A7CE1" w:rsidRDefault="000A7CE1" w:rsidP="000A7CE1">
      <w:pPr>
        <w:jc w:val="center"/>
        <w:rPr>
          <w:rFonts w:ascii="Arial" w:hAnsi="Arial" w:cs="Arial"/>
          <w:b/>
          <w:sz w:val="32"/>
          <w:szCs w:val="32"/>
        </w:rPr>
      </w:pPr>
      <w:r w:rsidRPr="000A7CE1">
        <w:rPr>
          <w:rFonts w:ascii="Arial" w:hAnsi="Arial" w:cs="Arial"/>
          <w:b/>
          <w:sz w:val="32"/>
          <w:szCs w:val="32"/>
        </w:rPr>
        <w:t>LEI DE INCENTIVO À CULTURA CONTINUA IGNORADA PELA PREFEITURA</w:t>
      </w:r>
    </w:p>
    <w:p w:rsidR="000A7CE1" w:rsidRDefault="000A7CE1" w:rsidP="000A7CE1">
      <w:pPr>
        <w:jc w:val="center"/>
        <w:rPr>
          <w:rFonts w:ascii="Arial" w:hAnsi="Arial" w:cs="Arial"/>
          <w:sz w:val="22"/>
          <w:szCs w:val="22"/>
        </w:rPr>
      </w:pPr>
    </w:p>
    <w:p w:rsidR="000A7CE1" w:rsidRDefault="000A7CE1" w:rsidP="000A7C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Disponível em:</w:t>
      </w:r>
    </w:p>
    <w:p w:rsidR="000A7CE1" w:rsidRPr="000A7CE1" w:rsidRDefault="000A7CE1" w:rsidP="000A7CE1">
      <w:pPr>
        <w:jc w:val="center"/>
        <w:rPr>
          <w:rFonts w:ascii="Arial" w:hAnsi="Arial" w:cs="Arial"/>
          <w:sz w:val="22"/>
          <w:szCs w:val="22"/>
        </w:rPr>
      </w:pPr>
      <w:hyperlink r:id="rId5" w:history="1">
        <w:r w:rsidRPr="00486F2E">
          <w:rPr>
            <w:rStyle w:val="Hyperlink"/>
            <w:rFonts w:ascii="Arial" w:hAnsi="Arial" w:cs="Arial"/>
            <w:sz w:val="22"/>
            <w:szCs w:val="22"/>
          </w:rPr>
          <w:t>http://www2.uol.com.br/omossoroense/160108/conteudo/cotidiano.htm</w:t>
        </w:r>
      </w:hyperlink>
      <w:r>
        <w:rPr>
          <w:rFonts w:ascii="Arial" w:hAnsi="Arial" w:cs="Arial"/>
          <w:sz w:val="22"/>
          <w:szCs w:val="22"/>
        </w:rPr>
        <w:t xml:space="preserve"> &lt;Acesso em: 05/06/2014&gt;</w:t>
      </w:r>
    </w:p>
    <w:p w:rsidR="000A7CE1" w:rsidRDefault="000A7CE1" w:rsidP="000A7CE1">
      <w:pPr>
        <w:jc w:val="center"/>
      </w:pPr>
    </w:p>
    <w:p w:rsidR="000A7CE1" w:rsidRPr="000A7CE1" w:rsidRDefault="000A7CE1" w:rsidP="000A7C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7CE1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 xml:space="preserve">Mossoró é conhecida como "capital da cultura", mas para os artistas do município o epíteto não faz jus à realidade. A principal explicação para isso seria a falta de apoio de gestores públicos. Um exemplo é o descumprimento da </w:t>
      </w:r>
      <w:bookmarkStart w:id="0" w:name="_GoBack"/>
      <w:r w:rsidRPr="000A7CE1">
        <w:rPr>
          <w:rFonts w:ascii="Arial" w:hAnsi="Arial" w:cs="Arial"/>
          <w:sz w:val="22"/>
          <w:szCs w:val="22"/>
        </w:rPr>
        <w:t xml:space="preserve">Lei Municipal de Cultura </w:t>
      </w:r>
      <w:proofErr w:type="spellStart"/>
      <w:r w:rsidRPr="000A7CE1">
        <w:rPr>
          <w:rFonts w:ascii="Arial" w:hAnsi="Arial" w:cs="Arial"/>
          <w:sz w:val="22"/>
          <w:szCs w:val="22"/>
        </w:rPr>
        <w:t>Vingt-un</w:t>
      </w:r>
      <w:proofErr w:type="spellEnd"/>
      <w:r w:rsidRPr="000A7CE1">
        <w:rPr>
          <w:rFonts w:ascii="Arial" w:hAnsi="Arial" w:cs="Arial"/>
          <w:sz w:val="22"/>
          <w:szCs w:val="22"/>
        </w:rPr>
        <w:t xml:space="preserve"> Rosado </w:t>
      </w:r>
      <w:bookmarkEnd w:id="0"/>
      <w:r w:rsidRPr="000A7CE1">
        <w:rPr>
          <w:rFonts w:ascii="Arial" w:hAnsi="Arial" w:cs="Arial"/>
          <w:sz w:val="22"/>
          <w:szCs w:val="22"/>
        </w:rPr>
        <w:t xml:space="preserve">desde a sua criação, em 1995. Na opinião da presidenta da Companhia de Teatro Escarcéu, </w:t>
      </w:r>
      <w:proofErr w:type="spellStart"/>
      <w:r w:rsidRPr="000A7CE1">
        <w:rPr>
          <w:rFonts w:ascii="Arial" w:hAnsi="Arial" w:cs="Arial"/>
          <w:sz w:val="22"/>
          <w:szCs w:val="22"/>
        </w:rPr>
        <w:t>Lenilda</w:t>
      </w:r>
      <w:proofErr w:type="spellEnd"/>
      <w:r w:rsidRPr="000A7CE1">
        <w:rPr>
          <w:rFonts w:ascii="Arial" w:hAnsi="Arial" w:cs="Arial"/>
          <w:sz w:val="22"/>
          <w:szCs w:val="22"/>
        </w:rPr>
        <w:t xml:space="preserve"> Souza, a cidade conta com apenas um movimento cultural razoável.</w:t>
      </w:r>
    </w:p>
    <w:p w:rsidR="000A7CE1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>"O apelido não é merecedor, seria forjar... Mossoró precisaria estar em outro processo de ocupação de espaços públicos. Seria necessário o Conselho Municipal de Cultura funcionar de forma sistemática e até mesmo a própria classe artística ser mais articulada. Não contamos com um sindicato e isso já demonstra a nossa fragilidade. O artista num país democrático tem que ter conexão política para discutir as ações públicas", disse.</w:t>
      </w:r>
    </w:p>
    <w:p w:rsidR="000A7CE1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 xml:space="preserve">A Lei de Incentivo à Cultura, a Lei </w:t>
      </w:r>
      <w:proofErr w:type="spellStart"/>
      <w:r w:rsidRPr="000A7CE1">
        <w:rPr>
          <w:rFonts w:ascii="Arial" w:hAnsi="Arial" w:cs="Arial"/>
          <w:sz w:val="22"/>
          <w:szCs w:val="22"/>
        </w:rPr>
        <w:t>Vingt-un</w:t>
      </w:r>
      <w:proofErr w:type="spellEnd"/>
      <w:r w:rsidRPr="000A7CE1">
        <w:rPr>
          <w:rFonts w:ascii="Arial" w:hAnsi="Arial" w:cs="Arial"/>
          <w:sz w:val="22"/>
          <w:szCs w:val="22"/>
        </w:rPr>
        <w:t xml:space="preserve"> Rosado, previu para 2007 um investimento municipal de aproximadamente R$ 400 mil que seria equivalente a 2% da receita arrecadada pelo município com o Imposto Sobre Serviços (ISS) e o Imposto Predial Territorial Urbano( IPTU). Além disso, o cenário cultural </w:t>
      </w:r>
      <w:proofErr w:type="spellStart"/>
      <w:r w:rsidRPr="000A7CE1">
        <w:rPr>
          <w:rFonts w:ascii="Arial" w:hAnsi="Arial" w:cs="Arial"/>
          <w:sz w:val="22"/>
          <w:szCs w:val="22"/>
        </w:rPr>
        <w:t>mossoroense</w:t>
      </w:r>
      <w:proofErr w:type="spellEnd"/>
      <w:r w:rsidRPr="000A7CE1">
        <w:rPr>
          <w:rFonts w:ascii="Arial" w:hAnsi="Arial" w:cs="Arial"/>
          <w:sz w:val="22"/>
          <w:szCs w:val="22"/>
        </w:rPr>
        <w:t xml:space="preserve"> tinha expectativa de contar com outros R$ 180 mil oriundos do Prêmio Fomento.</w:t>
      </w:r>
    </w:p>
    <w:p w:rsidR="000A7CE1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>A presidenta da Companhia de Teatro Escarcéu enfatiza que desconhece a aplicação de qualquer valor desse montante. "Nós artistas não sabemos de nenhuma aplicação do dinheiro que seria destinado à cultura no ano passado. Não consigo ver a aplicação da lei. Acho que a prefeitura tem o projeto das coisas continuarem como estão...", afirma.</w:t>
      </w:r>
    </w:p>
    <w:p w:rsidR="000A7CE1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 xml:space="preserve">Para o diretor-assistente da Coleção </w:t>
      </w:r>
      <w:proofErr w:type="spellStart"/>
      <w:r w:rsidRPr="000A7CE1">
        <w:rPr>
          <w:rFonts w:ascii="Arial" w:hAnsi="Arial" w:cs="Arial"/>
          <w:sz w:val="22"/>
          <w:szCs w:val="22"/>
        </w:rPr>
        <w:t>Mossoroense</w:t>
      </w:r>
      <w:proofErr w:type="spellEnd"/>
      <w:r w:rsidRPr="000A7CE1">
        <w:rPr>
          <w:rFonts w:ascii="Arial" w:hAnsi="Arial" w:cs="Arial"/>
          <w:sz w:val="22"/>
          <w:szCs w:val="22"/>
        </w:rPr>
        <w:t>, Caio César Muniz, a falta de interesse político também é a principal responsável pela não aplicação da lei, cuja criadora é a ex-vereadora Telma Gurgel. Caio diz que percebe que a dificuldade de implementação da mesma é política, sobretudo.</w:t>
      </w:r>
    </w:p>
    <w:p w:rsidR="000A7CE1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 xml:space="preserve">"O que falta para fazer cumprir a lei é vontade política. Como a lei prevê, a prefeitura teria que viabilizar a emissão de bônus de financiamento, mas que eu </w:t>
      </w:r>
      <w:r w:rsidRPr="000A7CE1">
        <w:rPr>
          <w:rFonts w:ascii="Arial" w:hAnsi="Arial" w:cs="Arial"/>
          <w:sz w:val="22"/>
          <w:szCs w:val="22"/>
        </w:rPr>
        <w:lastRenderedPageBreak/>
        <w:t xml:space="preserve">tenha conhecimento não faz isso. Falta também atuação do conselho e dos próprios artistas na cobrança para aplicar a lei".  </w:t>
      </w:r>
    </w:p>
    <w:p w:rsidR="000A7CE1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 xml:space="preserve">O presidente do Conselho Municipal de Cultura, Gonzaga </w:t>
      </w:r>
      <w:proofErr w:type="spellStart"/>
      <w:r w:rsidRPr="000A7CE1">
        <w:rPr>
          <w:rFonts w:ascii="Arial" w:hAnsi="Arial" w:cs="Arial"/>
          <w:sz w:val="22"/>
          <w:szCs w:val="22"/>
        </w:rPr>
        <w:t>Chimbinho</w:t>
      </w:r>
      <w:proofErr w:type="spellEnd"/>
      <w:r w:rsidRPr="000A7CE1">
        <w:rPr>
          <w:rFonts w:ascii="Arial" w:hAnsi="Arial" w:cs="Arial"/>
          <w:sz w:val="22"/>
          <w:szCs w:val="22"/>
        </w:rPr>
        <w:t>, esclarece que não foram desenvolvidas ações no âmbito cultural da cidade apoiadas na lei mencionada com o orçamento do ano passado.</w:t>
      </w:r>
    </w:p>
    <w:p w:rsidR="000A7CE1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 xml:space="preserve">"O orçamento municipal foi aprovado no começo de agosto do ano passado e a lei foi modificada só no final do mês, </w:t>
      </w:r>
      <w:proofErr w:type="spellStart"/>
      <w:r w:rsidRPr="000A7CE1">
        <w:rPr>
          <w:rFonts w:ascii="Arial" w:hAnsi="Arial" w:cs="Arial"/>
          <w:sz w:val="22"/>
          <w:szCs w:val="22"/>
        </w:rPr>
        <w:t>conseqüentemente</w:t>
      </w:r>
      <w:proofErr w:type="spellEnd"/>
      <w:r w:rsidRPr="000A7CE1">
        <w:rPr>
          <w:rFonts w:ascii="Arial" w:hAnsi="Arial" w:cs="Arial"/>
          <w:sz w:val="22"/>
          <w:szCs w:val="22"/>
        </w:rPr>
        <w:t xml:space="preserve"> não foi possível que fosse aplicada ainda em 2007. Então, os valores serão aplicados no primeiro semestre deste ano. O conselho se reunirá no próximo dia 17 para discutir entre outros temas como irá funcionar a aplicação em 2008", menciona.</w:t>
      </w:r>
    </w:p>
    <w:p w:rsidR="000A7CE1" w:rsidRPr="000A7CE1" w:rsidRDefault="000A7CE1" w:rsidP="000A7C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7CE1" w:rsidRPr="000A7CE1" w:rsidRDefault="000A7CE1" w:rsidP="000A7C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7CE1">
        <w:rPr>
          <w:rFonts w:ascii="Arial" w:hAnsi="Arial" w:cs="Arial"/>
          <w:b/>
          <w:sz w:val="22"/>
          <w:szCs w:val="22"/>
        </w:rPr>
        <w:t>LEI</w:t>
      </w:r>
    </w:p>
    <w:p w:rsidR="004959F3" w:rsidRPr="000A7CE1" w:rsidRDefault="000A7CE1" w:rsidP="000A7CE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A7CE1">
        <w:rPr>
          <w:rFonts w:ascii="Arial" w:hAnsi="Arial" w:cs="Arial"/>
          <w:sz w:val="22"/>
          <w:szCs w:val="22"/>
        </w:rPr>
        <w:t xml:space="preserve">A Lei  </w:t>
      </w:r>
      <w:proofErr w:type="spellStart"/>
      <w:r w:rsidRPr="000A7CE1">
        <w:rPr>
          <w:rFonts w:ascii="Arial" w:hAnsi="Arial" w:cs="Arial"/>
          <w:sz w:val="22"/>
          <w:szCs w:val="22"/>
        </w:rPr>
        <w:t>Vingt-un</w:t>
      </w:r>
      <w:proofErr w:type="spellEnd"/>
      <w:r w:rsidRPr="000A7CE1">
        <w:rPr>
          <w:rFonts w:ascii="Arial" w:hAnsi="Arial" w:cs="Arial"/>
          <w:sz w:val="22"/>
          <w:szCs w:val="22"/>
        </w:rPr>
        <w:t xml:space="preserve"> Rosado, que homenagem à memória do professor </w:t>
      </w:r>
      <w:proofErr w:type="spellStart"/>
      <w:r w:rsidRPr="000A7CE1">
        <w:rPr>
          <w:rFonts w:ascii="Arial" w:hAnsi="Arial" w:cs="Arial"/>
          <w:sz w:val="22"/>
          <w:szCs w:val="22"/>
        </w:rPr>
        <w:t>Vingt-un</w:t>
      </w:r>
      <w:proofErr w:type="spellEnd"/>
      <w:r w:rsidRPr="000A7CE1">
        <w:rPr>
          <w:rFonts w:ascii="Arial" w:hAnsi="Arial" w:cs="Arial"/>
          <w:sz w:val="22"/>
          <w:szCs w:val="22"/>
        </w:rPr>
        <w:t xml:space="preserve"> Rosado, foi criada em 1995 pela professora, à época vereadora, Telma Gurgel, que prevê a aplicação de duas formas distintas de uso do erário na contribuição direta para o financiamento da cultura da cidade. Uma delas é o patrocínio por meio de isenções fiscais de tributos municipais, o ISS (Imposto Sobre Serviços) e o IPTU (Imposto Predial Territorial Urbano). Na segunda maneira a lei dispõe que um Conselho Municipal de Cultura também seja encarregado de gerir os recursos que foram destinados aos financiados a partir da criação de um fundo. O conselho é formado por 10 membros, entre eles cinco da sociedade civil e os demais do poder público.</w:t>
      </w:r>
    </w:p>
    <w:sectPr w:rsidR="004959F3" w:rsidRPr="000A7CE1" w:rsidSect="00206D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E1"/>
    <w:rsid w:val="000A7CE1"/>
    <w:rsid w:val="00206D3C"/>
    <w:rsid w:val="004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D5B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2.uol.com.br/omossoroense/160108/conteudo/cotidiano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Macintosh Word</Application>
  <DocSecurity>0</DocSecurity>
  <Lines>26</Lines>
  <Paragraphs>7</Paragraphs>
  <ScaleCrop>false</ScaleCrop>
  <Company>Pessoal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Pessoa</dc:creator>
  <cp:keywords/>
  <dc:description/>
  <cp:lastModifiedBy>Nara Pessoa</cp:lastModifiedBy>
  <cp:revision>1</cp:revision>
  <dcterms:created xsi:type="dcterms:W3CDTF">2014-06-09T01:26:00Z</dcterms:created>
  <dcterms:modified xsi:type="dcterms:W3CDTF">2014-06-09T01:30:00Z</dcterms:modified>
</cp:coreProperties>
</file>