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C6" w:rsidRDefault="000A76C6" w:rsidP="000A76C6">
      <w:pPr>
        <w:jc w:val="center"/>
      </w:pPr>
    </w:p>
    <w:p w:rsidR="000A76C6" w:rsidRDefault="000A76C6" w:rsidP="000A76C6">
      <w:pPr>
        <w:jc w:val="center"/>
      </w:pPr>
    </w:p>
    <w:tbl>
      <w:tblPr>
        <w:tblW w:w="9384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010"/>
        <w:gridCol w:w="4938"/>
        <w:gridCol w:w="1974"/>
        <w:gridCol w:w="1462"/>
      </w:tblGrid>
      <w:tr w:rsidR="000A76C6" w:rsidRPr="002A2C91" w:rsidTr="000A76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A76C6" w:rsidRPr="002A2C91" w:rsidRDefault="000A76C6" w:rsidP="00E20545">
            <w:pPr>
              <w:pStyle w:val="texto"/>
              <w:tabs>
                <w:tab w:val="left" w:pos="1915"/>
              </w:tabs>
              <w:spacing w:before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proofErr w:type="gramStart"/>
            <w:r w:rsidRPr="002A2C91">
              <w:rPr>
                <w:rFonts w:cs="Arial"/>
                <w:b/>
                <w:sz w:val="18"/>
                <w:szCs w:val="18"/>
              </w:rPr>
              <w:t>CURSOS TÉCNICOS INTEGRADOS “REGULARES”</w:t>
            </w:r>
            <w:r>
              <w:rPr>
                <w:rFonts w:cs="Arial"/>
                <w:b/>
                <w:sz w:val="18"/>
                <w:szCs w:val="18"/>
              </w:rPr>
              <w:t>; EJA e SUBSEQUENTE</w:t>
            </w:r>
            <w:r w:rsidRPr="002A2C91">
              <w:rPr>
                <w:rFonts w:cs="Arial"/>
                <w:b/>
                <w:sz w:val="18"/>
                <w:szCs w:val="18"/>
              </w:rPr>
              <w:t>”</w:t>
            </w:r>
            <w:proofErr w:type="gramEnd"/>
          </w:p>
        </w:tc>
      </w:tr>
      <w:tr w:rsidR="000A76C6" w:rsidRPr="00D46E4A" w:rsidTr="000A76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A76C6" w:rsidRPr="00143FA4" w:rsidRDefault="000A76C6" w:rsidP="00E20545">
            <w:pPr>
              <w:pStyle w:val="Rodap"/>
              <w:tabs>
                <w:tab w:val="clear" w:pos="4419"/>
                <w:tab w:val="clear" w:pos="8838"/>
              </w:tabs>
              <w:spacing w:line="240" w:lineRule="auto"/>
              <w:jc w:val="right"/>
              <w:rPr>
                <w:rFonts w:cs="Arial"/>
                <w:sz w:val="18"/>
                <w:szCs w:val="18"/>
                <w:lang w:val="pt-BR" w:eastAsia="pt-BR"/>
              </w:rPr>
            </w:pPr>
            <w:r w:rsidRPr="00143FA4">
              <w:rPr>
                <w:rFonts w:cs="Arial"/>
                <w:sz w:val="18"/>
                <w:szCs w:val="18"/>
                <w:lang w:val="pt-BR" w:eastAsia="pt-BR"/>
              </w:rPr>
              <w:t>Disciplina: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A76C6" w:rsidRPr="00D46E4A" w:rsidRDefault="000A76C6" w:rsidP="00E20545">
            <w:pPr>
              <w:pStyle w:val="texto"/>
              <w:tabs>
                <w:tab w:val="left" w:pos="1915"/>
              </w:tabs>
              <w:spacing w:before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Filosofia, ética e tecnologia (Eixo Tecnológico Informação e Comunicação).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A76C6" w:rsidRPr="00D46E4A" w:rsidRDefault="000A76C6" w:rsidP="00E20545">
            <w:pPr>
              <w:pStyle w:val="texto"/>
              <w:tabs>
                <w:tab w:val="left" w:pos="1915"/>
              </w:tabs>
              <w:spacing w:before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D46E4A">
              <w:rPr>
                <w:rFonts w:cs="Arial"/>
                <w:sz w:val="18"/>
                <w:szCs w:val="18"/>
              </w:rPr>
              <w:t>Carga-Horária: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A76C6" w:rsidRPr="00D46E4A" w:rsidRDefault="000A76C6" w:rsidP="00E20545">
            <w:pPr>
              <w:pStyle w:val="texto"/>
              <w:tabs>
                <w:tab w:val="left" w:pos="1915"/>
              </w:tabs>
              <w:spacing w:before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0A76C6">
              <w:rPr>
                <w:rFonts w:cs="Arial"/>
                <w:b/>
                <w:sz w:val="18"/>
                <w:szCs w:val="18"/>
              </w:rPr>
              <w:t>30h</w:t>
            </w:r>
            <w:r w:rsidRPr="000A76C6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0A76C6">
              <w:rPr>
                <w:rFonts w:cs="Arial"/>
                <w:bCs/>
                <w:sz w:val="18"/>
                <w:szCs w:val="18"/>
              </w:rPr>
              <w:t>(</w:t>
            </w:r>
            <w:r>
              <w:rPr>
                <w:rFonts w:cs="Arial"/>
                <w:bCs/>
                <w:sz w:val="18"/>
                <w:szCs w:val="18"/>
              </w:rPr>
              <w:t>40</w:t>
            </w:r>
            <w:r w:rsidRPr="00D46E4A">
              <w:rPr>
                <w:rFonts w:cs="Arial"/>
                <w:bCs/>
                <w:sz w:val="18"/>
                <w:szCs w:val="18"/>
              </w:rPr>
              <w:t>h/a)</w:t>
            </w:r>
          </w:p>
        </w:tc>
      </w:tr>
      <w:tr w:rsidR="000A76C6" w:rsidRPr="00D46E4A" w:rsidTr="000A7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jc w:val="center"/>
        </w:trPr>
        <w:tc>
          <w:tcPr>
            <w:tcW w:w="9384" w:type="dxa"/>
            <w:gridSpan w:val="4"/>
            <w:shd w:val="clear" w:color="auto" w:fill="auto"/>
            <w:vAlign w:val="bottom"/>
          </w:tcPr>
          <w:p w:rsidR="000A76C6" w:rsidRPr="00D46E4A" w:rsidRDefault="000A76C6" w:rsidP="00E20545">
            <w:pPr>
              <w:suppressAutoHyphens/>
              <w:spacing w:line="240" w:lineRule="auto"/>
              <w:ind w:left="170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A76C6" w:rsidRPr="00D46E4A" w:rsidTr="000A7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jc w:val="center"/>
        </w:trPr>
        <w:tc>
          <w:tcPr>
            <w:tcW w:w="9384" w:type="dxa"/>
            <w:gridSpan w:val="4"/>
            <w:shd w:val="clear" w:color="auto" w:fill="000000"/>
            <w:vAlign w:val="bottom"/>
          </w:tcPr>
          <w:p w:rsidR="000A76C6" w:rsidRPr="00D46E4A" w:rsidRDefault="000A76C6" w:rsidP="00E20545">
            <w:pPr>
              <w:suppressAutoHyphens/>
              <w:spacing w:line="240" w:lineRule="auto"/>
              <w:ind w:left="170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6E4A">
              <w:rPr>
                <w:rFonts w:cs="Arial"/>
                <w:b/>
                <w:bCs/>
                <w:sz w:val="18"/>
                <w:szCs w:val="18"/>
              </w:rPr>
              <w:t>EMENTA</w:t>
            </w:r>
          </w:p>
        </w:tc>
      </w:tr>
      <w:tr w:rsidR="000A76C6" w:rsidRPr="00D46E4A" w:rsidTr="000A7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jc w:val="center"/>
        </w:trPr>
        <w:tc>
          <w:tcPr>
            <w:tcW w:w="9384" w:type="dxa"/>
            <w:gridSpan w:val="4"/>
            <w:vAlign w:val="bottom"/>
          </w:tcPr>
          <w:p w:rsidR="000A76C6" w:rsidRPr="00D46E4A" w:rsidRDefault="000A76C6" w:rsidP="00E20545">
            <w:pPr>
              <w:suppressAutoHyphens/>
              <w:spacing w:line="240" w:lineRule="auto"/>
              <w:ind w:right="113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Principais problemas da sociedade tecnológica. Ética e filosofia da ciência. </w:t>
            </w:r>
            <w:proofErr w:type="gramStart"/>
            <w:r>
              <w:rPr>
                <w:rFonts w:cs="Arial"/>
                <w:bCs/>
                <w:sz w:val="18"/>
                <w:szCs w:val="18"/>
              </w:rPr>
              <w:t>Problema da consciência e a questão mente</w:t>
            </w:r>
            <w:proofErr w:type="gramEnd"/>
            <w:r>
              <w:rPr>
                <w:rFonts w:cs="Arial"/>
                <w:bCs/>
                <w:sz w:val="18"/>
                <w:szCs w:val="18"/>
              </w:rPr>
              <w:t xml:space="preserve"> e corpo. Inteligência artificial e a questão da interação homem máquina. Linguagem e realidade. Conexões entre pensamento, linguagem e cultura. </w:t>
            </w:r>
          </w:p>
        </w:tc>
      </w:tr>
      <w:tr w:rsidR="000A76C6" w:rsidRPr="00D46E4A" w:rsidTr="000A7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jc w:val="center"/>
        </w:trPr>
        <w:tc>
          <w:tcPr>
            <w:tcW w:w="9384" w:type="dxa"/>
            <w:gridSpan w:val="4"/>
            <w:vAlign w:val="bottom"/>
          </w:tcPr>
          <w:p w:rsidR="000A76C6" w:rsidRPr="00D46E4A" w:rsidRDefault="000A76C6" w:rsidP="00E20545">
            <w:pPr>
              <w:suppressAutoHyphens/>
              <w:spacing w:line="240" w:lineRule="auto"/>
              <w:ind w:right="113"/>
              <w:rPr>
                <w:rFonts w:cs="Arial"/>
                <w:bCs/>
                <w:sz w:val="18"/>
                <w:szCs w:val="18"/>
              </w:rPr>
            </w:pPr>
          </w:p>
        </w:tc>
      </w:tr>
      <w:tr w:rsidR="000A76C6" w:rsidRPr="00D46E4A" w:rsidTr="000A7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jc w:val="center"/>
        </w:trPr>
        <w:tc>
          <w:tcPr>
            <w:tcW w:w="9384" w:type="dxa"/>
            <w:gridSpan w:val="4"/>
            <w:shd w:val="clear" w:color="auto" w:fill="000000"/>
            <w:vAlign w:val="bottom"/>
          </w:tcPr>
          <w:p w:rsidR="000A76C6" w:rsidRPr="00D46E4A" w:rsidRDefault="000A76C6" w:rsidP="00E20545">
            <w:pPr>
              <w:suppressAutoHyphens/>
              <w:spacing w:line="240" w:lineRule="auto"/>
              <w:ind w:left="170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6E4A">
              <w:rPr>
                <w:rFonts w:cs="Arial"/>
                <w:b/>
                <w:bCs/>
                <w:sz w:val="18"/>
                <w:szCs w:val="18"/>
              </w:rPr>
              <w:t>PROGRAMA</w:t>
            </w:r>
          </w:p>
        </w:tc>
      </w:tr>
      <w:tr w:rsidR="000A76C6" w:rsidRPr="00D46E4A" w:rsidTr="000A7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jc w:val="center"/>
        </w:trPr>
        <w:tc>
          <w:tcPr>
            <w:tcW w:w="9384" w:type="dxa"/>
            <w:gridSpan w:val="4"/>
            <w:shd w:val="clear" w:color="auto" w:fill="E0E0E0"/>
            <w:vAlign w:val="bottom"/>
          </w:tcPr>
          <w:p w:rsidR="000A76C6" w:rsidRPr="00D46E4A" w:rsidRDefault="000A76C6" w:rsidP="00E20545">
            <w:pPr>
              <w:suppressAutoHyphens/>
              <w:spacing w:line="240" w:lineRule="auto"/>
              <w:ind w:left="170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6E4A">
              <w:rPr>
                <w:rFonts w:cs="Arial"/>
                <w:b/>
                <w:bCs/>
                <w:sz w:val="18"/>
                <w:szCs w:val="18"/>
              </w:rPr>
              <w:t>Objetivos</w:t>
            </w:r>
          </w:p>
        </w:tc>
      </w:tr>
      <w:tr w:rsidR="000A76C6" w:rsidRPr="00D46E4A" w:rsidTr="000A7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jc w:val="center"/>
        </w:trPr>
        <w:tc>
          <w:tcPr>
            <w:tcW w:w="9384" w:type="dxa"/>
            <w:gridSpan w:val="4"/>
            <w:vAlign w:val="bottom"/>
          </w:tcPr>
          <w:p w:rsidR="000A76C6" w:rsidRDefault="000A76C6" w:rsidP="000A76C6">
            <w:pPr>
              <w:pStyle w:val="texto"/>
              <w:numPr>
                <w:ilvl w:val="0"/>
                <w:numId w:val="2"/>
              </w:numPr>
              <w:spacing w:before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Oportunizar aos alunos a experiência filosófica de pensar por conceitos a partir de problemas que envolvam o mundo do trabalho e as demandas sociais, </w:t>
            </w:r>
            <w:proofErr w:type="spellStart"/>
            <w:r>
              <w:rPr>
                <w:rFonts w:cs="Arial"/>
                <w:sz w:val="18"/>
                <w:szCs w:val="18"/>
              </w:rPr>
              <w:t>politicas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e éticas da sociedade tecnológica.</w:t>
            </w:r>
          </w:p>
          <w:p w:rsidR="000A76C6" w:rsidRDefault="000A76C6" w:rsidP="000A76C6">
            <w:pPr>
              <w:pStyle w:val="texto"/>
              <w:numPr>
                <w:ilvl w:val="0"/>
                <w:numId w:val="2"/>
              </w:numPr>
              <w:spacing w:before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Oportunizar uma vivência filosófica que dê conta dos principais problemas que envolvem o mundo do trabalho e o conhecimento científico.</w:t>
            </w:r>
          </w:p>
          <w:p w:rsidR="000A76C6" w:rsidRPr="00D46E4A" w:rsidRDefault="000A76C6" w:rsidP="000A76C6">
            <w:pPr>
              <w:pStyle w:val="texto"/>
              <w:numPr>
                <w:ilvl w:val="0"/>
                <w:numId w:val="2"/>
              </w:numPr>
              <w:spacing w:before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Fornecimento de elementos didáticos que possibilitem aos alunos o desenvolvimento e a tomada de posse de um referencial linguístico discursivo que os permita escolher, criticar e julgar os principais aspectos de sua prática profissional.</w:t>
            </w:r>
          </w:p>
        </w:tc>
      </w:tr>
      <w:tr w:rsidR="000A76C6" w:rsidRPr="00D46E4A" w:rsidTr="000A7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jc w:val="center"/>
        </w:trPr>
        <w:tc>
          <w:tcPr>
            <w:tcW w:w="9384" w:type="dxa"/>
            <w:gridSpan w:val="4"/>
            <w:shd w:val="clear" w:color="auto" w:fill="E0E0E0"/>
            <w:vAlign w:val="bottom"/>
          </w:tcPr>
          <w:p w:rsidR="000A76C6" w:rsidRPr="00D46E4A" w:rsidRDefault="000A76C6" w:rsidP="00E20545">
            <w:pPr>
              <w:suppressAutoHyphens/>
              <w:spacing w:line="240" w:lineRule="auto"/>
              <w:ind w:left="170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6E4A">
              <w:rPr>
                <w:rFonts w:cs="Arial"/>
                <w:b/>
                <w:sz w:val="18"/>
                <w:szCs w:val="18"/>
              </w:rPr>
              <w:t>Bases Científico-Tecnológicas (Conteúdos)</w:t>
            </w:r>
          </w:p>
        </w:tc>
      </w:tr>
      <w:tr w:rsidR="000A76C6" w:rsidRPr="00D46E4A" w:rsidTr="000A7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jc w:val="center"/>
        </w:trPr>
        <w:tc>
          <w:tcPr>
            <w:tcW w:w="9384" w:type="dxa"/>
            <w:gridSpan w:val="4"/>
            <w:vAlign w:val="bottom"/>
          </w:tcPr>
          <w:p w:rsidR="000A76C6" w:rsidRDefault="000A76C6" w:rsidP="000A76C6">
            <w:pPr>
              <w:pStyle w:val="PargrafodaLista"/>
              <w:numPr>
                <w:ilvl w:val="0"/>
                <w:numId w:val="7"/>
              </w:numPr>
              <w:spacing w:after="200" w:line="276" w:lineRule="auto"/>
              <w:contextualSpacing/>
            </w:pPr>
            <w:r>
              <w:t>Técnica e tecnologia</w:t>
            </w:r>
          </w:p>
          <w:p w:rsidR="000A76C6" w:rsidRDefault="000A76C6" w:rsidP="000A76C6">
            <w:pPr>
              <w:pStyle w:val="PargrafodaLista"/>
              <w:numPr>
                <w:ilvl w:val="1"/>
                <w:numId w:val="7"/>
              </w:numPr>
              <w:spacing w:after="200" w:line="276" w:lineRule="auto"/>
              <w:contextualSpacing/>
            </w:pPr>
            <w:proofErr w:type="spellStart"/>
            <w:r w:rsidRPr="00994EA6">
              <w:rPr>
                <w:i/>
              </w:rPr>
              <w:t>Tekhne</w:t>
            </w:r>
            <w:proofErr w:type="spellEnd"/>
            <w:r>
              <w:t xml:space="preserve"> e </w:t>
            </w:r>
            <w:proofErr w:type="spellStart"/>
            <w:r w:rsidRPr="00994EA6">
              <w:rPr>
                <w:i/>
              </w:rPr>
              <w:t>episteme</w:t>
            </w:r>
            <w:proofErr w:type="spellEnd"/>
            <w:r w:rsidRPr="00994EA6">
              <w:rPr>
                <w:i/>
              </w:rPr>
              <w:t xml:space="preserve"> </w:t>
            </w:r>
            <w:r>
              <w:t>(</w:t>
            </w:r>
            <w:proofErr w:type="gramStart"/>
            <w:r>
              <w:t>conhecimento cientifico</w:t>
            </w:r>
            <w:proofErr w:type="gramEnd"/>
            <w:r>
              <w:t xml:space="preserve"> e sabedoria prática)</w:t>
            </w:r>
          </w:p>
          <w:p w:rsidR="000A76C6" w:rsidRDefault="000A76C6" w:rsidP="000A76C6">
            <w:pPr>
              <w:pStyle w:val="PargrafodaLista"/>
              <w:numPr>
                <w:ilvl w:val="1"/>
                <w:numId w:val="7"/>
              </w:numPr>
              <w:spacing w:after="200" w:line="276" w:lineRule="auto"/>
              <w:contextualSpacing/>
            </w:pPr>
            <w:r>
              <w:t>Ciência e tecnologia</w:t>
            </w:r>
          </w:p>
          <w:p w:rsidR="000A76C6" w:rsidRDefault="000A76C6" w:rsidP="000A76C6">
            <w:pPr>
              <w:pStyle w:val="PargrafodaLista"/>
              <w:numPr>
                <w:ilvl w:val="1"/>
                <w:numId w:val="7"/>
              </w:numPr>
              <w:spacing w:after="200" w:line="276" w:lineRule="auto"/>
              <w:contextualSpacing/>
            </w:pPr>
            <w:r>
              <w:t>Civilização da técnica</w:t>
            </w:r>
          </w:p>
          <w:p w:rsidR="000A76C6" w:rsidRDefault="000A76C6" w:rsidP="000A76C6">
            <w:pPr>
              <w:pStyle w:val="PargrafodaLista"/>
              <w:numPr>
                <w:ilvl w:val="1"/>
                <w:numId w:val="7"/>
              </w:numPr>
              <w:spacing w:after="200" w:line="276" w:lineRule="auto"/>
              <w:contextualSpacing/>
            </w:pPr>
            <w:r>
              <w:t>Ciência e humanismo (razão crítica e razão instrumental)</w:t>
            </w:r>
          </w:p>
          <w:p w:rsidR="000A76C6" w:rsidRDefault="000A76C6" w:rsidP="00E20545">
            <w:pPr>
              <w:pStyle w:val="PargrafodaLista"/>
              <w:spacing w:after="200" w:line="276" w:lineRule="auto"/>
              <w:ind w:left="1440"/>
              <w:contextualSpacing/>
            </w:pPr>
          </w:p>
          <w:p w:rsidR="000A76C6" w:rsidRDefault="000A76C6" w:rsidP="000A76C6">
            <w:pPr>
              <w:pStyle w:val="PargrafodaLista"/>
              <w:numPr>
                <w:ilvl w:val="0"/>
                <w:numId w:val="7"/>
              </w:numPr>
              <w:spacing w:after="200" w:line="276" w:lineRule="auto"/>
              <w:contextualSpacing/>
            </w:pPr>
            <w:r>
              <w:t>Filosofia da mente e da linguagem.</w:t>
            </w:r>
          </w:p>
          <w:p w:rsidR="000A76C6" w:rsidRDefault="000A76C6" w:rsidP="00E20545">
            <w:pPr>
              <w:pStyle w:val="PargrafodaLista"/>
              <w:spacing w:after="200" w:line="276" w:lineRule="auto"/>
              <w:contextualSpacing/>
            </w:pPr>
            <w:proofErr w:type="gramStart"/>
            <w:r>
              <w:t>2.1 Problema</w:t>
            </w:r>
            <w:proofErr w:type="gramEnd"/>
            <w:r>
              <w:t xml:space="preserve"> mente e corpo</w:t>
            </w:r>
          </w:p>
          <w:p w:rsidR="000A76C6" w:rsidRDefault="000A76C6" w:rsidP="00E20545">
            <w:pPr>
              <w:pStyle w:val="PargrafodaLista"/>
              <w:spacing w:after="200" w:line="276" w:lineRule="auto"/>
              <w:contextualSpacing/>
            </w:pPr>
            <w:proofErr w:type="gramStart"/>
            <w:r>
              <w:t>2.2 Problema</w:t>
            </w:r>
            <w:proofErr w:type="gramEnd"/>
            <w:r>
              <w:t xml:space="preserve"> da consciência: interação homem-máquina</w:t>
            </w:r>
          </w:p>
          <w:p w:rsidR="000A76C6" w:rsidRDefault="000A76C6" w:rsidP="00E20545">
            <w:pPr>
              <w:pStyle w:val="PargrafodaLista"/>
              <w:spacing w:after="200" w:line="276" w:lineRule="auto"/>
              <w:contextualSpacing/>
            </w:pPr>
            <w:r>
              <w:t>2.3 linguagem e realidade</w:t>
            </w:r>
          </w:p>
          <w:p w:rsidR="000A76C6" w:rsidRDefault="000A76C6" w:rsidP="00E20545">
            <w:pPr>
              <w:pStyle w:val="PargrafodaLista"/>
              <w:spacing w:after="200" w:line="276" w:lineRule="auto"/>
              <w:contextualSpacing/>
            </w:pPr>
            <w:r>
              <w:t>2.4 Pensamento e cultura.</w:t>
            </w:r>
          </w:p>
          <w:p w:rsidR="000A76C6" w:rsidRDefault="000A76C6" w:rsidP="00E20545">
            <w:pPr>
              <w:pStyle w:val="PargrafodaLista"/>
              <w:spacing w:after="200" w:line="276" w:lineRule="auto"/>
              <w:contextualSpacing/>
            </w:pPr>
          </w:p>
          <w:p w:rsidR="000A76C6" w:rsidRPr="00634DDE" w:rsidRDefault="000A76C6" w:rsidP="00E20545">
            <w:pPr>
              <w:pStyle w:val="PargrafodaLista"/>
              <w:spacing w:after="200" w:line="276" w:lineRule="auto"/>
              <w:contextualSpacing/>
            </w:pPr>
          </w:p>
        </w:tc>
      </w:tr>
      <w:tr w:rsidR="000A76C6" w:rsidRPr="00D46E4A" w:rsidTr="000A7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jc w:val="center"/>
        </w:trPr>
        <w:tc>
          <w:tcPr>
            <w:tcW w:w="9384" w:type="dxa"/>
            <w:gridSpan w:val="4"/>
            <w:shd w:val="clear" w:color="auto" w:fill="E0E0E0"/>
            <w:vAlign w:val="bottom"/>
          </w:tcPr>
          <w:p w:rsidR="000A76C6" w:rsidRPr="00D46E4A" w:rsidRDefault="000A76C6" w:rsidP="00E20545">
            <w:pPr>
              <w:suppressAutoHyphens/>
              <w:spacing w:line="240" w:lineRule="auto"/>
              <w:ind w:left="170" w:right="113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D46E4A">
              <w:rPr>
                <w:rFonts w:cs="Arial"/>
                <w:b/>
                <w:bCs/>
                <w:sz w:val="18"/>
                <w:szCs w:val="18"/>
              </w:rPr>
              <w:t>Procedimentos Metodológicos</w:t>
            </w:r>
          </w:p>
          <w:p w:rsidR="000A76C6" w:rsidRPr="00D46E4A" w:rsidRDefault="000A76C6" w:rsidP="00E20545">
            <w:pPr>
              <w:suppressAutoHyphens/>
              <w:spacing w:line="240" w:lineRule="auto"/>
              <w:ind w:left="170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6E4A">
              <w:rPr>
                <w:rFonts w:cs="Arial"/>
                <w:i/>
                <w:sz w:val="18"/>
                <w:szCs w:val="18"/>
              </w:rPr>
              <w:t>(Detalhar, descrevendo as disciplinas associadas, as necessidades de aulas externas e o desenvolvimento de projetos interdisciplinares, inclusive projetos integradores</w:t>
            </w:r>
            <w:proofErr w:type="gramStart"/>
            <w:r w:rsidRPr="00D46E4A">
              <w:rPr>
                <w:rFonts w:cs="Arial"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0A76C6" w:rsidRPr="00D46E4A" w:rsidTr="000A7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jc w:val="center"/>
        </w:trPr>
        <w:tc>
          <w:tcPr>
            <w:tcW w:w="9384" w:type="dxa"/>
            <w:gridSpan w:val="4"/>
            <w:vAlign w:val="bottom"/>
          </w:tcPr>
          <w:p w:rsidR="000A76C6" w:rsidRDefault="000A76C6" w:rsidP="000A76C6">
            <w:pPr>
              <w:pStyle w:val="PargrafodaLista"/>
              <w:numPr>
                <w:ilvl w:val="0"/>
                <w:numId w:val="3"/>
              </w:numPr>
              <w:suppressAutoHyphens/>
              <w:ind w:right="11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Sensibilização filosófica a partir dos referenciais culturais dos alunos; </w:t>
            </w:r>
          </w:p>
          <w:p w:rsidR="000A76C6" w:rsidRDefault="000A76C6" w:rsidP="000A76C6">
            <w:pPr>
              <w:pStyle w:val="PargrafodaLista"/>
              <w:numPr>
                <w:ilvl w:val="0"/>
                <w:numId w:val="3"/>
              </w:numPr>
              <w:suppressAutoHyphens/>
              <w:ind w:right="11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Problematização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dos principais temas da filosofia da ciência, ética e do trabalho a partir de oficinas debates e do uso das experiências de pensamento;</w:t>
            </w:r>
          </w:p>
          <w:p w:rsidR="000A76C6" w:rsidRDefault="000A76C6" w:rsidP="000A76C6">
            <w:pPr>
              <w:pStyle w:val="PargrafodaLista"/>
              <w:numPr>
                <w:ilvl w:val="0"/>
                <w:numId w:val="3"/>
              </w:numPr>
              <w:suppressAutoHyphens/>
              <w:ind w:right="11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Construção dos principais conceitos relativos aos problemas levantados em sala de aula</w:t>
            </w:r>
          </w:p>
          <w:p w:rsidR="000A76C6" w:rsidRPr="00D46E4A" w:rsidRDefault="000A76C6" w:rsidP="000A76C6">
            <w:pPr>
              <w:pStyle w:val="PargrafodaLista"/>
              <w:numPr>
                <w:ilvl w:val="0"/>
                <w:numId w:val="3"/>
              </w:numPr>
              <w:suppressAutoHyphens/>
              <w:ind w:right="11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Confronto dos conceitos produzidos pelos alunos com os referenciais da tradição filosófica e da história da filosofia.</w:t>
            </w:r>
          </w:p>
        </w:tc>
      </w:tr>
      <w:tr w:rsidR="000A76C6" w:rsidRPr="00D46E4A" w:rsidTr="000A7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jc w:val="center"/>
        </w:trPr>
        <w:tc>
          <w:tcPr>
            <w:tcW w:w="9384" w:type="dxa"/>
            <w:gridSpan w:val="4"/>
            <w:shd w:val="clear" w:color="auto" w:fill="E0E0E0"/>
            <w:vAlign w:val="bottom"/>
          </w:tcPr>
          <w:p w:rsidR="000A76C6" w:rsidRPr="00D46E4A" w:rsidRDefault="000A76C6" w:rsidP="00E20545">
            <w:pPr>
              <w:suppressAutoHyphens/>
              <w:spacing w:line="240" w:lineRule="auto"/>
              <w:ind w:left="170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6E4A">
              <w:rPr>
                <w:rFonts w:cs="Arial"/>
                <w:b/>
                <w:sz w:val="18"/>
                <w:szCs w:val="18"/>
              </w:rPr>
              <w:t>Recursos Didáticos</w:t>
            </w:r>
          </w:p>
        </w:tc>
      </w:tr>
      <w:tr w:rsidR="000A76C6" w:rsidRPr="00D46E4A" w:rsidTr="000A7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jc w:val="center"/>
        </w:trPr>
        <w:tc>
          <w:tcPr>
            <w:tcW w:w="9384" w:type="dxa"/>
            <w:gridSpan w:val="4"/>
            <w:vAlign w:val="bottom"/>
          </w:tcPr>
          <w:p w:rsidR="000A76C6" w:rsidRDefault="000A76C6" w:rsidP="00E20545">
            <w:pPr>
              <w:pStyle w:val="PargrafodaLista"/>
              <w:tabs>
                <w:tab w:val="left" w:pos="399"/>
              </w:tabs>
              <w:suppressAutoHyphens/>
              <w:ind w:left="-27" w:right="113"/>
              <w:contextualSpacing/>
              <w:jc w:val="both"/>
            </w:pPr>
            <w:r w:rsidRPr="000A76C6">
              <w:rPr>
                <w:rFonts w:ascii="Arial" w:hAnsi="Arial" w:cs="Arial"/>
                <w:sz w:val="18"/>
                <w:szCs w:val="18"/>
              </w:rPr>
              <w:t>As aulas serão desenvolvidas com recursos que possibilitem a</w:t>
            </w:r>
            <w:proofErr w:type="gramStart"/>
            <w:r w:rsidRPr="000A76C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0A76C6">
              <w:t xml:space="preserve">(re)construção da experiência filosófica em sala de aula (sensibilização, </w:t>
            </w:r>
            <w:proofErr w:type="spellStart"/>
            <w:r w:rsidRPr="000A76C6">
              <w:t>problematização</w:t>
            </w:r>
            <w:proofErr w:type="spellEnd"/>
            <w:r w:rsidRPr="000A76C6">
              <w:t>, conceituação e confronto com a tradição) por meio do uso de recursos de suporte como textos filosóficos, livros didáticos, filmes, jogos ou mesmo experiências de pensamento que contextualizem os problemas e sensibilizem o aluno e ajudem a introduzir os temas e conteúdos da ética e da filosofia a partir de uma visão crítica do papel da tecnologia no universo vivencial dos alunos.</w:t>
            </w:r>
            <w:r>
              <w:t xml:space="preserve"> </w:t>
            </w:r>
          </w:p>
          <w:p w:rsidR="000A76C6" w:rsidRPr="00D46E4A" w:rsidRDefault="000A76C6" w:rsidP="00E20545">
            <w:pPr>
              <w:pStyle w:val="PargrafodaLista"/>
              <w:suppressAutoHyphens/>
              <w:ind w:left="0" w:right="11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6C6" w:rsidRPr="00D46E4A" w:rsidTr="000A7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jc w:val="center"/>
        </w:trPr>
        <w:tc>
          <w:tcPr>
            <w:tcW w:w="9384" w:type="dxa"/>
            <w:gridSpan w:val="4"/>
            <w:shd w:val="clear" w:color="auto" w:fill="D9D9D9"/>
            <w:vAlign w:val="bottom"/>
          </w:tcPr>
          <w:p w:rsidR="000A76C6" w:rsidRPr="00D46E4A" w:rsidRDefault="000A76C6" w:rsidP="00E20545">
            <w:pPr>
              <w:suppressAutoHyphens/>
              <w:spacing w:line="240" w:lineRule="auto"/>
              <w:ind w:left="170" w:right="113"/>
              <w:jc w:val="center"/>
              <w:rPr>
                <w:rFonts w:cs="Arial"/>
                <w:b/>
                <w:sz w:val="18"/>
                <w:szCs w:val="18"/>
              </w:rPr>
            </w:pPr>
            <w:r w:rsidRPr="00D46E4A">
              <w:rPr>
                <w:rFonts w:cs="Arial"/>
                <w:b/>
                <w:sz w:val="18"/>
                <w:szCs w:val="18"/>
              </w:rPr>
              <w:t>Avaliação</w:t>
            </w:r>
          </w:p>
        </w:tc>
      </w:tr>
      <w:tr w:rsidR="000A76C6" w:rsidRPr="00D46E4A" w:rsidTr="000A7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jc w:val="center"/>
        </w:trPr>
        <w:tc>
          <w:tcPr>
            <w:tcW w:w="9384" w:type="dxa"/>
            <w:gridSpan w:val="4"/>
            <w:vAlign w:val="bottom"/>
          </w:tcPr>
          <w:p w:rsidR="000A76C6" w:rsidRPr="00D46E4A" w:rsidRDefault="000A76C6" w:rsidP="00E20545">
            <w:pPr>
              <w:suppressAutoHyphens/>
              <w:spacing w:line="240" w:lineRule="auto"/>
              <w:ind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Avaliações discursivas, </w:t>
            </w:r>
            <w:proofErr w:type="gramStart"/>
            <w:r>
              <w:rPr>
                <w:rFonts w:cs="Arial"/>
                <w:sz w:val="18"/>
                <w:szCs w:val="18"/>
              </w:rPr>
              <w:t>auto avaliação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continuada, exercícios de construção e reconstrução de argumentos filosóficos presente em textos, jogos e oficinas em grupo a partir do uso de experiências de pensamento.</w:t>
            </w:r>
          </w:p>
        </w:tc>
      </w:tr>
      <w:tr w:rsidR="000A76C6" w:rsidRPr="00D46E4A" w:rsidTr="000A7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jc w:val="center"/>
        </w:trPr>
        <w:tc>
          <w:tcPr>
            <w:tcW w:w="9384" w:type="dxa"/>
            <w:gridSpan w:val="4"/>
            <w:shd w:val="clear" w:color="auto" w:fill="E0E0E0"/>
            <w:vAlign w:val="bottom"/>
          </w:tcPr>
          <w:p w:rsidR="000A76C6" w:rsidRPr="00D46E4A" w:rsidRDefault="000A76C6" w:rsidP="00E20545">
            <w:pPr>
              <w:suppressAutoHyphens/>
              <w:spacing w:line="240" w:lineRule="auto"/>
              <w:ind w:left="170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6E4A">
              <w:rPr>
                <w:rFonts w:cs="Arial"/>
                <w:b/>
                <w:bCs/>
                <w:sz w:val="18"/>
                <w:szCs w:val="18"/>
              </w:rPr>
              <w:t>Bibliografia Básica</w:t>
            </w:r>
          </w:p>
        </w:tc>
      </w:tr>
      <w:tr w:rsidR="000A76C6" w:rsidRPr="00D46E4A" w:rsidTr="000A7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jc w:val="center"/>
        </w:trPr>
        <w:tc>
          <w:tcPr>
            <w:tcW w:w="9384" w:type="dxa"/>
            <w:gridSpan w:val="4"/>
            <w:vAlign w:val="bottom"/>
          </w:tcPr>
          <w:p w:rsidR="000A76C6" w:rsidRDefault="000A76C6" w:rsidP="000A76C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A7AB2">
              <w:rPr>
                <w:sz w:val="22"/>
                <w:szCs w:val="22"/>
              </w:rPr>
              <w:lastRenderedPageBreak/>
              <w:t xml:space="preserve">ASPIS, Renata Lima; GALLO, Sílvio. </w:t>
            </w:r>
            <w:r w:rsidRPr="009A7AB2">
              <w:rPr>
                <w:b/>
                <w:sz w:val="22"/>
                <w:szCs w:val="22"/>
              </w:rPr>
              <w:t>Ensinar Filosofia: um livro para professores.</w:t>
            </w:r>
            <w:r w:rsidRPr="009A7AB2">
              <w:rPr>
                <w:sz w:val="22"/>
                <w:szCs w:val="22"/>
              </w:rPr>
              <w:t xml:space="preserve"> São Paulo: ATLAS, 2009.</w:t>
            </w:r>
          </w:p>
          <w:p w:rsidR="000A76C6" w:rsidRDefault="000A76C6" w:rsidP="000A76C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BAGGINI, Julian. </w:t>
            </w:r>
            <w:r>
              <w:rPr>
                <w:b/>
                <w:sz w:val="22"/>
                <w:szCs w:val="22"/>
              </w:rPr>
              <w:t>O porco filósofo: 100 experiências de pensamento para a vida cotidiana.</w:t>
            </w:r>
            <w:r>
              <w:rPr>
                <w:sz w:val="22"/>
                <w:szCs w:val="22"/>
              </w:rPr>
              <w:t xml:space="preserve"> Tradução de Edmundo Barreiros. Rio de Janeiro: Relume </w:t>
            </w:r>
            <w:proofErr w:type="spellStart"/>
            <w:r>
              <w:rPr>
                <w:sz w:val="22"/>
                <w:szCs w:val="22"/>
              </w:rPr>
              <w:t>Dumará</w:t>
            </w:r>
            <w:proofErr w:type="spellEnd"/>
            <w:r>
              <w:rPr>
                <w:sz w:val="22"/>
                <w:szCs w:val="22"/>
              </w:rPr>
              <w:t>, 2005.</w:t>
            </w:r>
          </w:p>
          <w:p w:rsidR="000A76C6" w:rsidRPr="009A7AB2" w:rsidRDefault="000A76C6" w:rsidP="000A76C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BASTOS, </w:t>
            </w:r>
            <w:proofErr w:type="spellStart"/>
            <w:r>
              <w:rPr>
                <w:sz w:val="22"/>
                <w:szCs w:val="22"/>
              </w:rPr>
              <w:t>Cleverson</w:t>
            </w:r>
            <w:proofErr w:type="spellEnd"/>
            <w:r>
              <w:rPr>
                <w:sz w:val="22"/>
                <w:szCs w:val="22"/>
              </w:rPr>
              <w:t xml:space="preserve"> leite; CANDIOTTO, Kleber </w:t>
            </w:r>
            <w:proofErr w:type="spellStart"/>
            <w:r>
              <w:rPr>
                <w:sz w:val="22"/>
                <w:szCs w:val="22"/>
              </w:rPr>
              <w:t>B.B.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Filosofia da Ciência. </w:t>
            </w:r>
            <w:r>
              <w:rPr>
                <w:sz w:val="22"/>
                <w:szCs w:val="22"/>
              </w:rPr>
              <w:t>Petrópolis: Vozes, 2008.</w:t>
            </w:r>
          </w:p>
          <w:p w:rsidR="000A76C6" w:rsidRPr="009A7AB2" w:rsidRDefault="000A76C6" w:rsidP="000A76C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A7AB2">
              <w:rPr>
                <w:sz w:val="22"/>
                <w:szCs w:val="22"/>
              </w:rPr>
              <w:t xml:space="preserve">CAPISTRANO, Pablo. </w:t>
            </w:r>
            <w:r w:rsidRPr="009A7AB2">
              <w:rPr>
                <w:b/>
                <w:sz w:val="22"/>
                <w:szCs w:val="22"/>
              </w:rPr>
              <w:t xml:space="preserve">Simples Filosofia: a história da filosofia em 47 crônicas de Jornal. </w:t>
            </w:r>
            <w:r w:rsidRPr="009A7AB2">
              <w:rPr>
                <w:sz w:val="22"/>
                <w:szCs w:val="22"/>
              </w:rPr>
              <w:t>Rio de Janeiro: ROCCO, 2009.</w:t>
            </w:r>
          </w:p>
          <w:p w:rsidR="000A76C6" w:rsidRPr="009A7AB2" w:rsidRDefault="000A76C6" w:rsidP="000A76C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A7AB2">
              <w:rPr>
                <w:sz w:val="22"/>
                <w:szCs w:val="22"/>
              </w:rPr>
              <w:t xml:space="preserve">CHARLES, Feitosa. </w:t>
            </w:r>
            <w:r w:rsidRPr="009A7AB2">
              <w:rPr>
                <w:b/>
                <w:sz w:val="22"/>
                <w:szCs w:val="22"/>
              </w:rPr>
              <w:t>Explicando a Filosofia com Arte</w:t>
            </w:r>
            <w:r w:rsidRPr="009A7AB2">
              <w:rPr>
                <w:sz w:val="22"/>
                <w:szCs w:val="22"/>
              </w:rPr>
              <w:t>. São Paulo: EDIOURO, 2004.</w:t>
            </w:r>
          </w:p>
          <w:p w:rsidR="000A76C6" w:rsidRPr="009A7AB2" w:rsidRDefault="000A76C6" w:rsidP="000A76C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A7AB2">
              <w:rPr>
                <w:sz w:val="22"/>
                <w:szCs w:val="22"/>
              </w:rPr>
              <w:t xml:space="preserve">FIGUEIREDO, Vinicius de (ORG). </w:t>
            </w:r>
            <w:r w:rsidRPr="009A7AB2">
              <w:rPr>
                <w:b/>
                <w:sz w:val="22"/>
                <w:szCs w:val="22"/>
              </w:rPr>
              <w:t xml:space="preserve">Seis Filósofos na sala de Aula. </w:t>
            </w:r>
            <w:r w:rsidRPr="009A7AB2">
              <w:rPr>
                <w:sz w:val="22"/>
                <w:szCs w:val="22"/>
              </w:rPr>
              <w:t>São Paulo: BERLENDIS, 2006.</w:t>
            </w:r>
          </w:p>
          <w:p w:rsidR="000A76C6" w:rsidRDefault="000A76C6" w:rsidP="000A76C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A7AB2">
              <w:rPr>
                <w:sz w:val="22"/>
                <w:szCs w:val="22"/>
              </w:rPr>
              <w:t xml:space="preserve">GHEDIN, Evandro. </w:t>
            </w:r>
            <w:r w:rsidRPr="009A7AB2">
              <w:rPr>
                <w:b/>
                <w:sz w:val="22"/>
                <w:szCs w:val="22"/>
              </w:rPr>
              <w:t>Ensino de Filosofia no Ensino Médio</w:t>
            </w:r>
            <w:r w:rsidRPr="009A7AB2">
              <w:rPr>
                <w:sz w:val="22"/>
                <w:szCs w:val="22"/>
              </w:rPr>
              <w:t>. São Paulo: Cortez, 2008.</w:t>
            </w:r>
          </w:p>
          <w:p w:rsidR="000A76C6" w:rsidRPr="00634DDE" w:rsidRDefault="000A76C6" w:rsidP="000A76C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34DDE">
              <w:rPr>
                <w:sz w:val="22"/>
                <w:szCs w:val="22"/>
              </w:rPr>
              <w:t xml:space="preserve">LAW, Stephen. </w:t>
            </w:r>
            <w:r w:rsidRPr="00634DDE">
              <w:rPr>
                <w:b/>
                <w:sz w:val="22"/>
                <w:szCs w:val="22"/>
              </w:rPr>
              <w:t xml:space="preserve">Filosofia. </w:t>
            </w:r>
            <w:r w:rsidRPr="00634DDE">
              <w:rPr>
                <w:sz w:val="22"/>
                <w:szCs w:val="22"/>
              </w:rPr>
              <w:t xml:space="preserve">Tradução de Maria Luiza X. </w:t>
            </w:r>
            <w:proofErr w:type="gramStart"/>
            <w:r w:rsidRPr="00634DDE">
              <w:rPr>
                <w:sz w:val="22"/>
                <w:szCs w:val="22"/>
              </w:rPr>
              <w:t>de</w:t>
            </w:r>
            <w:proofErr w:type="gramEnd"/>
            <w:r w:rsidRPr="00634DDE">
              <w:rPr>
                <w:sz w:val="22"/>
                <w:szCs w:val="22"/>
              </w:rPr>
              <w:t xml:space="preserve"> A. Borges. Rio de Janeiro: Jorge </w:t>
            </w:r>
            <w:proofErr w:type="spellStart"/>
            <w:r w:rsidRPr="00634DDE">
              <w:rPr>
                <w:sz w:val="22"/>
                <w:szCs w:val="22"/>
              </w:rPr>
              <w:t>Zahar</w:t>
            </w:r>
            <w:proofErr w:type="spellEnd"/>
            <w:r w:rsidRPr="00634DDE">
              <w:rPr>
                <w:sz w:val="22"/>
                <w:szCs w:val="22"/>
              </w:rPr>
              <w:t>, 2007.</w:t>
            </w:r>
          </w:p>
        </w:tc>
      </w:tr>
      <w:tr w:rsidR="000A76C6" w:rsidRPr="00D46E4A" w:rsidTr="000A7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jc w:val="center"/>
        </w:trPr>
        <w:tc>
          <w:tcPr>
            <w:tcW w:w="9384" w:type="dxa"/>
            <w:gridSpan w:val="4"/>
            <w:shd w:val="clear" w:color="auto" w:fill="E0E0E0"/>
            <w:vAlign w:val="bottom"/>
          </w:tcPr>
          <w:p w:rsidR="000A76C6" w:rsidRPr="00D46E4A" w:rsidRDefault="000A76C6" w:rsidP="00E20545">
            <w:pPr>
              <w:suppressAutoHyphens/>
              <w:spacing w:line="240" w:lineRule="auto"/>
              <w:ind w:left="170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46E4A">
              <w:rPr>
                <w:rFonts w:cs="Arial"/>
                <w:b/>
                <w:bCs/>
                <w:sz w:val="18"/>
                <w:szCs w:val="18"/>
              </w:rPr>
              <w:t>Bibliografia Complementar</w:t>
            </w:r>
          </w:p>
        </w:tc>
      </w:tr>
      <w:tr w:rsidR="000A76C6" w:rsidRPr="00D46E4A" w:rsidTr="000A7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jc w:val="center"/>
        </w:trPr>
        <w:tc>
          <w:tcPr>
            <w:tcW w:w="9384" w:type="dxa"/>
            <w:gridSpan w:val="4"/>
            <w:vAlign w:val="bottom"/>
          </w:tcPr>
          <w:p w:rsidR="000A76C6" w:rsidRDefault="000A76C6" w:rsidP="000A76C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ARENDT, Hannah. </w:t>
            </w:r>
            <w:r>
              <w:rPr>
                <w:b/>
                <w:sz w:val="22"/>
                <w:szCs w:val="22"/>
              </w:rPr>
              <w:t>A Condição Humana</w:t>
            </w:r>
            <w:r>
              <w:rPr>
                <w:sz w:val="22"/>
                <w:szCs w:val="22"/>
              </w:rPr>
              <w:t xml:space="preserve">. Tradução de Roberto Raposo. Rio de Janeiro: FORENSE, 1997. </w:t>
            </w:r>
          </w:p>
          <w:p w:rsidR="000A76C6" w:rsidRPr="009A7AB2" w:rsidRDefault="000A76C6" w:rsidP="000A76C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A7AB2">
              <w:rPr>
                <w:sz w:val="22"/>
                <w:szCs w:val="22"/>
              </w:rPr>
              <w:t xml:space="preserve">COSTA, Claudio F. </w:t>
            </w:r>
            <w:r w:rsidRPr="009A7AB2">
              <w:rPr>
                <w:b/>
                <w:sz w:val="22"/>
                <w:szCs w:val="22"/>
              </w:rPr>
              <w:t>A Indagação Filosófica</w:t>
            </w:r>
            <w:r w:rsidRPr="009A7AB2">
              <w:rPr>
                <w:sz w:val="22"/>
                <w:szCs w:val="22"/>
              </w:rPr>
              <w:t>:</w:t>
            </w:r>
            <w:r w:rsidRPr="009A7AB2">
              <w:rPr>
                <w:b/>
                <w:sz w:val="22"/>
                <w:szCs w:val="22"/>
              </w:rPr>
              <w:t xml:space="preserve"> por uma teoria global. </w:t>
            </w:r>
            <w:r w:rsidRPr="009A7AB2">
              <w:rPr>
                <w:sz w:val="22"/>
                <w:szCs w:val="22"/>
              </w:rPr>
              <w:t>Natal: EDUFRN, 2005.</w:t>
            </w:r>
          </w:p>
          <w:p w:rsidR="000A76C6" w:rsidRDefault="000A76C6" w:rsidP="000A76C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A7AB2">
              <w:rPr>
                <w:sz w:val="22"/>
                <w:szCs w:val="22"/>
              </w:rPr>
              <w:t xml:space="preserve">________. </w:t>
            </w:r>
            <w:r w:rsidRPr="009A7AB2">
              <w:rPr>
                <w:b/>
                <w:sz w:val="22"/>
                <w:szCs w:val="22"/>
              </w:rPr>
              <w:t>Uma introdução contemporânea à filosofia</w:t>
            </w:r>
            <w:r w:rsidRPr="009A7AB2">
              <w:rPr>
                <w:sz w:val="22"/>
                <w:szCs w:val="22"/>
              </w:rPr>
              <w:t>. São Paulo: Martins Fontes, 2002.</w:t>
            </w:r>
          </w:p>
          <w:p w:rsidR="000A76C6" w:rsidRPr="009A7AB2" w:rsidRDefault="000A76C6" w:rsidP="000A76C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DASCAL, Marcelo (ORG). </w:t>
            </w:r>
            <w:r>
              <w:rPr>
                <w:b/>
                <w:sz w:val="22"/>
                <w:szCs w:val="22"/>
              </w:rPr>
              <w:t xml:space="preserve">Conhecimento, Linguagem e Ideologia. </w:t>
            </w:r>
            <w:r>
              <w:rPr>
                <w:sz w:val="22"/>
                <w:szCs w:val="22"/>
              </w:rPr>
              <w:t>São Paulo: Perspectiva, 1989.</w:t>
            </w:r>
          </w:p>
          <w:p w:rsidR="000A76C6" w:rsidRDefault="000A76C6" w:rsidP="000A76C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A7AB2">
              <w:rPr>
                <w:sz w:val="22"/>
                <w:szCs w:val="22"/>
              </w:rPr>
              <w:t xml:space="preserve">DELEUZE, Gilles; GUATARRI, Félix. </w:t>
            </w:r>
            <w:r w:rsidRPr="009A7AB2">
              <w:rPr>
                <w:b/>
                <w:sz w:val="22"/>
                <w:szCs w:val="22"/>
              </w:rPr>
              <w:t xml:space="preserve">O que é a Filosofia? </w:t>
            </w:r>
            <w:r w:rsidRPr="009A7AB2">
              <w:rPr>
                <w:sz w:val="22"/>
                <w:szCs w:val="22"/>
              </w:rPr>
              <w:t>Rio de Janeiro: Ed. 34, 1992.</w:t>
            </w:r>
          </w:p>
          <w:p w:rsidR="000A76C6" w:rsidRDefault="000A76C6" w:rsidP="000A76C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DESCARTES, René. </w:t>
            </w:r>
            <w:proofErr w:type="gramStart"/>
            <w:r>
              <w:rPr>
                <w:b/>
                <w:sz w:val="22"/>
                <w:szCs w:val="22"/>
              </w:rPr>
              <w:t>Meditações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São Paulo: PROL, 1995.</w:t>
            </w:r>
          </w:p>
          <w:p w:rsidR="000A76C6" w:rsidRPr="009A7AB2" w:rsidRDefault="000A76C6" w:rsidP="000A76C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A7AB2">
              <w:rPr>
                <w:sz w:val="22"/>
                <w:szCs w:val="22"/>
              </w:rPr>
              <w:t xml:space="preserve">HEGEL, Georg W. F. </w:t>
            </w:r>
            <w:r w:rsidRPr="009A7AB2">
              <w:rPr>
                <w:b/>
                <w:sz w:val="22"/>
                <w:szCs w:val="22"/>
              </w:rPr>
              <w:t>Escritos Pedagógicos</w:t>
            </w:r>
            <w:r w:rsidRPr="009A7AB2">
              <w:rPr>
                <w:sz w:val="22"/>
                <w:szCs w:val="22"/>
              </w:rPr>
              <w:t xml:space="preserve">. México: </w:t>
            </w:r>
            <w:proofErr w:type="spellStart"/>
            <w:r w:rsidRPr="009A7AB2">
              <w:rPr>
                <w:sz w:val="22"/>
                <w:szCs w:val="22"/>
              </w:rPr>
              <w:t>Fondo</w:t>
            </w:r>
            <w:proofErr w:type="spellEnd"/>
            <w:r w:rsidRPr="009A7AB2">
              <w:rPr>
                <w:sz w:val="22"/>
                <w:szCs w:val="22"/>
              </w:rPr>
              <w:t xml:space="preserve"> de Cultura </w:t>
            </w:r>
            <w:proofErr w:type="spellStart"/>
            <w:r w:rsidRPr="009A7AB2">
              <w:rPr>
                <w:sz w:val="22"/>
                <w:szCs w:val="22"/>
              </w:rPr>
              <w:t>Ecónomica</w:t>
            </w:r>
            <w:proofErr w:type="spellEnd"/>
            <w:r w:rsidRPr="009A7AB2">
              <w:rPr>
                <w:sz w:val="22"/>
                <w:szCs w:val="22"/>
              </w:rPr>
              <w:t>, 1991.</w:t>
            </w:r>
          </w:p>
          <w:p w:rsidR="000A76C6" w:rsidRDefault="000A76C6" w:rsidP="000A76C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A7AB2">
              <w:rPr>
                <w:sz w:val="22"/>
                <w:szCs w:val="22"/>
              </w:rPr>
              <w:t xml:space="preserve">HOFFMANN, Jussara. </w:t>
            </w:r>
            <w:r w:rsidRPr="009A7AB2">
              <w:rPr>
                <w:b/>
                <w:sz w:val="22"/>
                <w:szCs w:val="22"/>
              </w:rPr>
              <w:t>Avaliação</w:t>
            </w:r>
            <w:r w:rsidRPr="009A7AB2">
              <w:rPr>
                <w:sz w:val="22"/>
                <w:szCs w:val="22"/>
              </w:rPr>
              <w:t xml:space="preserve">, </w:t>
            </w:r>
            <w:r w:rsidRPr="009A7AB2">
              <w:rPr>
                <w:b/>
                <w:sz w:val="22"/>
                <w:szCs w:val="22"/>
              </w:rPr>
              <w:t>Mito e Desafio: uma perspectiva construtivista</w:t>
            </w:r>
            <w:r w:rsidRPr="009A7AB2">
              <w:rPr>
                <w:sz w:val="22"/>
                <w:szCs w:val="22"/>
              </w:rPr>
              <w:t>. Porto Alegre, MEDIAÇÃO, 2012.</w:t>
            </w:r>
          </w:p>
          <w:p w:rsidR="000A76C6" w:rsidRDefault="000A76C6" w:rsidP="000A76C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MARÍAS, Julián. </w:t>
            </w:r>
            <w:r>
              <w:rPr>
                <w:b/>
                <w:sz w:val="22"/>
                <w:szCs w:val="22"/>
              </w:rPr>
              <w:t>História da Filosofia.</w:t>
            </w:r>
            <w:r>
              <w:rPr>
                <w:sz w:val="22"/>
                <w:szCs w:val="22"/>
              </w:rPr>
              <w:t xml:space="preserve"> Tradução de Claudia </w:t>
            </w:r>
            <w:proofErr w:type="spellStart"/>
            <w:r>
              <w:rPr>
                <w:sz w:val="22"/>
                <w:szCs w:val="22"/>
              </w:rPr>
              <w:t>Berliner</w:t>
            </w:r>
            <w:proofErr w:type="spellEnd"/>
            <w:r>
              <w:rPr>
                <w:sz w:val="22"/>
                <w:szCs w:val="22"/>
              </w:rPr>
              <w:t>. São Paulo: Martins Fontes, 2004.</w:t>
            </w:r>
          </w:p>
          <w:p w:rsidR="000A76C6" w:rsidRPr="009A7AB2" w:rsidRDefault="000A76C6" w:rsidP="000A76C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MARQUES, </w:t>
            </w:r>
            <w:proofErr w:type="spellStart"/>
            <w:r>
              <w:rPr>
                <w:sz w:val="22"/>
                <w:szCs w:val="22"/>
              </w:rPr>
              <w:t>Jordino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Descartes e sua concepção de homem: com uma tradução do tratado do homem. </w:t>
            </w:r>
            <w:r>
              <w:rPr>
                <w:sz w:val="22"/>
                <w:szCs w:val="22"/>
              </w:rPr>
              <w:t xml:space="preserve">São Paulo: </w:t>
            </w:r>
            <w:proofErr w:type="spellStart"/>
            <w:r>
              <w:rPr>
                <w:sz w:val="22"/>
                <w:szCs w:val="22"/>
              </w:rPr>
              <w:t>Loylola</w:t>
            </w:r>
            <w:proofErr w:type="spellEnd"/>
            <w:r>
              <w:rPr>
                <w:sz w:val="22"/>
                <w:szCs w:val="22"/>
              </w:rPr>
              <w:t>, 2000.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0A76C6" w:rsidRPr="009A7AB2" w:rsidRDefault="000A76C6" w:rsidP="000A76C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A7AB2">
              <w:rPr>
                <w:sz w:val="22"/>
                <w:szCs w:val="22"/>
              </w:rPr>
              <w:t xml:space="preserve">NAHRA, </w:t>
            </w:r>
            <w:proofErr w:type="spellStart"/>
            <w:r w:rsidRPr="009A7AB2">
              <w:rPr>
                <w:sz w:val="22"/>
                <w:szCs w:val="22"/>
              </w:rPr>
              <w:t>Cinara</w:t>
            </w:r>
            <w:proofErr w:type="spellEnd"/>
            <w:r w:rsidRPr="009A7AB2">
              <w:rPr>
                <w:sz w:val="22"/>
                <w:szCs w:val="22"/>
              </w:rPr>
              <w:t xml:space="preserve">; WEBER, Ivan </w:t>
            </w:r>
            <w:proofErr w:type="spellStart"/>
            <w:r w:rsidRPr="009A7AB2">
              <w:rPr>
                <w:sz w:val="22"/>
                <w:szCs w:val="22"/>
              </w:rPr>
              <w:t>Hingo</w:t>
            </w:r>
            <w:proofErr w:type="spellEnd"/>
            <w:r w:rsidRPr="009A7AB2">
              <w:rPr>
                <w:sz w:val="22"/>
                <w:szCs w:val="22"/>
              </w:rPr>
              <w:t xml:space="preserve">. </w:t>
            </w:r>
            <w:r w:rsidRPr="009A7AB2">
              <w:rPr>
                <w:b/>
                <w:sz w:val="22"/>
                <w:szCs w:val="22"/>
              </w:rPr>
              <w:t>Através da lógica</w:t>
            </w:r>
            <w:r w:rsidRPr="009A7AB2">
              <w:rPr>
                <w:b/>
                <w:i/>
                <w:sz w:val="22"/>
                <w:szCs w:val="22"/>
              </w:rPr>
              <w:t>.</w:t>
            </w:r>
            <w:r w:rsidRPr="009A7AB2">
              <w:rPr>
                <w:b/>
                <w:sz w:val="22"/>
                <w:szCs w:val="22"/>
              </w:rPr>
              <w:t xml:space="preserve"> </w:t>
            </w:r>
            <w:r w:rsidRPr="009A7AB2">
              <w:rPr>
                <w:sz w:val="22"/>
                <w:szCs w:val="22"/>
              </w:rPr>
              <w:t>Petrópolis: VOZES, 1997.</w:t>
            </w:r>
          </w:p>
          <w:p w:rsidR="000A76C6" w:rsidRPr="009A7AB2" w:rsidRDefault="000A76C6" w:rsidP="000A76C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A7AB2">
              <w:rPr>
                <w:sz w:val="22"/>
                <w:szCs w:val="22"/>
              </w:rPr>
              <w:t xml:space="preserve">NIETZSCHE, </w:t>
            </w:r>
            <w:proofErr w:type="spellStart"/>
            <w:r w:rsidRPr="009A7AB2">
              <w:rPr>
                <w:sz w:val="22"/>
                <w:szCs w:val="22"/>
              </w:rPr>
              <w:t>Fredrich</w:t>
            </w:r>
            <w:proofErr w:type="spellEnd"/>
            <w:r w:rsidRPr="009A7AB2">
              <w:rPr>
                <w:sz w:val="22"/>
                <w:szCs w:val="22"/>
              </w:rPr>
              <w:t xml:space="preserve">. </w:t>
            </w:r>
            <w:r w:rsidRPr="009A7AB2">
              <w:rPr>
                <w:b/>
                <w:sz w:val="22"/>
                <w:szCs w:val="22"/>
              </w:rPr>
              <w:t>Escritos sobre educação.</w:t>
            </w:r>
            <w:r w:rsidRPr="009A7AB2">
              <w:rPr>
                <w:sz w:val="22"/>
                <w:szCs w:val="22"/>
              </w:rPr>
              <w:t xml:space="preserve"> Tradução de </w:t>
            </w:r>
            <w:proofErr w:type="spellStart"/>
            <w:r w:rsidRPr="009A7AB2">
              <w:rPr>
                <w:sz w:val="22"/>
                <w:szCs w:val="22"/>
              </w:rPr>
              <w:t>Noéli</w:t>
            </w:r>
            <w:proofErr w:type="spellEnd"/>
            <w:r w:rsidRPr="009A7AB2">
              <w:rPr>
                <w:sz w:val="22"/>
                <w:szCs w:val="22"/>
              </w:rPr>
              <w:t xml:space="preserve"> C. de M. Sobrinho.  </w:t>
            </w:r>
          </w:p>
          <w:p w:rsidR="000A76C6" w:rsidRPr="001566CB" w:rsidRDefault="000A76C6" w:rsidP="000A76C6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A7AB2">
              <w:rPr>
                <w:sz w:val="22"/>
                <w:szCs w:val="22"/>
              </w:rPr>
              <w:t xml:space="preserve">ONFRAY, Michel. </w:t>
            </w:r>
            <w:r w:rsidRPr="009A7AB2">
              <w:rPr>
                <w:b/>
                <w:sz w:val="22"/>
                <w:szCs w:val="22"/>
              </w:rPr>
              <w:t xml:space="preserve">A Política Rebelde – tratado de resistência e </w:t>
            </w:r>
            <w:proofErr w:type="spellStart"/>
            <w:r w:rsidRPr="009A7AB2">
              <w:rPr>
                <w:b/>
                <w:sz w:val="22"/>
                <w:szCs w:val="22"/>
              </w:rPr>
              <w:t>insubimissão</w:t>
            </w:r>
            <w:proofErr w:type="spellEnd"/>
            <w:r w:rsidRPr="009A7AB2">
              <w:rPr>
                <w:b/>
                <w:sz w:val="22"/>
                <w:szCs w:val="22"/>
              </w:rPr>
              <w:t xml:space="preserve">. </w:t>
            </w:r>
            <w:r w:rsidRPr="009A7AB2">
              <w:rPr>
                <w:sz w:val="22"/>
                <w:szCs w:val="22"/>
              </w:rPr>
              <w:t>Rio de Janeiro: ROCCO, 2001.</w:t>
            </w:r>
          </w:p>
          <w:p w:rsidR="000A76C6" w:rsidRDefault="000A76C6" w:rsidP="000A76C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1566CB">
              <w:rPr>
                <w:sz w:val="22"/>
                <w:szCs w:val="22"/>
              </w:rPr>
              <w:t xml:space="preserve">RUSSELL, Bertrand. </w:t>
            </w:r>
            <w:r w:rsidRPr="001566CB">
              <w:rPr>
                <w:b/>
                <w:sz w:val="22"/>
                <w:szCs w:val="22"/>
              </w:rPr>
              <w:t xml:space="preserve">História do Pensamento Ocidental. </w:t>
            </w:r>
            <w:r w:rsidRPr="001566CB">
              <w:rPr>
                <w:sz w:val="22"/>
                <w:szCs w:val="22"/>
              </w:rPr>
              <w:t xml:space="preserve">Tradução de Laura Alves e </w:t>
            </w:r>
            <w:r w:rsidRPr="001566CB">
              <w:rPr>
                <w:sz w:val="22"/>
                <w:szCs w:val="22"/>
              </w:rPr>
              <w:lastRenderedPageBreak/>
              <w:t xml:space="preserve">Aurélio Rebelo.  </w:t>
            </w:r>
            <w:r w:rsidRPr="001566CB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Rio de Janeir</w:t>
            </w:r>
            <w:r w:rsidRPr="001566CB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 EDIOURO, 2007.</w:t>
            </w:r>
          </w:p>
          <w:p w:rsidR="000A76C6" w:rsidRDefault="000A76C6" w:rsidP="000A76C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SEARLE, John </w:t>
            </w:r>
            <w:proofErr w:type="gramStart"/>
            <w:r>
              <w:rPr>
                <w:sz w:val="22"/>
                <w:szCs w:val="22"/>
              </w:rPr>
              <w:t>R.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A Redescoberta da Mente. </w:t>
            </w:r>
            <w:r>
              <w:rPr>
                <w:sz w:val="22"/>
                <w:szCs w:val="22"/>
              </w:rPr>
              <w:t>Tradução Eduardo Pereira e Ferreira. São Paulo: Martins Fontes, 1997.</w:t>
            </w:r>
          </w:p>
          <w:p w:rsidR="000A76C6" w:rsidRDefault="000A76C6" w:rsidP="000A76C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________. </w:t>
            </w:r>
            <w:r>
              <w:rPr>
                <w:b/>
                <w:sz w:val="22"/>
                <w:szCs w:val="22"/>
              </w:rPr>
              <w:t>O mistério da consciência.</w:t>
            </w:r>
            <w:r>
              <w:rPr>
                <w:sz w:val="22"/>
                <w:szCs w:val="22"/>
              </w:rPr>
              <w:t xml:space="preserve"> Tradução de André </w:t>
            </w:r>
            <w:proofErr w:type="spellStart"/>
            <w:r>
              <w:rPr>
                <w:sz w:val="22"/>
                <w:szCs w:val="22"/>
              </w:rPr>
              <w:t>Yuji</w:t>
            </w:r>
            <w:proofErr w:type="spellEnd"/>
            <w:r>
              <w:rPr>
                <w:sz w:val="22"/>
                <w:szCs w:val="22"/>
              </w:rPr>
              <w:t xml:space="preserve"> Pinheiro </w:t>
            </w:r>
            <w:proofErr w:type="spellStart"/>
            <w:r>
              <w:rPr>
                <w:sz w:val="22"/>
                <w:szCs w:val="22"/>
              </w:rPr>
              <w:t>Uema</w:t>
            </w:r>
            <w:proofErr w:type="spellEnd"/>
            <w:r>
              <w:rPr>
                <w:sz w:val="22"/>
                <w:szCs w:val="22"/>
              </w:rPr>
              <w:t xml:space="preserve"> e Vladimir </w:t>
            </w:r>
            <w:proofErr w:type="spellStart"/>
            <w:r>
              <w:rPr>
                <w:sz w:val="22"/>
                <w:szCs w:val="22"/>
              </w:rPr>
              <w:t>Safatle</w:t>
            </w:r>
            <w:proofErr w:type="spellEnd"/>
            <w:r>
              <w:rPr>
                <w:sz w:val="22"/>
                <w:szCs w:val="22"/>
              </w:rPr>
              <w:t>. São Paulo: Paz e Terra, 1998.</w:t>
            </w:r>
          </w:p>
          <w:p w:rsidR="000A76C6" w:rsidRPr="001566CB" w:rsidRDefault="000A76C6" w:rsidP="000A76C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SLOTERDIJK, Peter. </w:t>
            </w:r>
            <w:r>
              <w:rPr>
                <w:b/>
                <w:sz w:val="22"/>
                <w:szCs w:val="22"/>
              </w:rPr>
              <w:t>O desprezo das massas: ensaio sobre lutas culturais na sociedade moderna</w:t>
            </w:r>
            <w:r>
              <w:rPr>
                <w:sz w:val="22"/>
                <w:szCs w:val="22"/>
              </w:rPr>
              <w:t xml:space="preserve">. Tradução de Cláudia Cavalcanti. São Paulo: Estação Liberdade, 2002. </w:t>
            </w:r>
          </w:p>
          <w:p w:rsidR="000A76C6" w:rsidRPr="00D46E4A" w:rsidRDefault="000A76C6" w:rsidP="00E20545">
            <w:pPr>
              <w:pStyle w:val="texto"/>
              <w:spacing w:before="0" w:line="240" w:lineRule="auto"/>
              <w:ind w:left="36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:rsidR="005E2C1D" w:rsidRDefault="005E2C1D"/>
    <w:sectPr w:rsidR="005E2C1D" w:rsidSect="005E2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5B33"/>
    <w:multiLevelType w:val="multilevel"/>
    <w:tmpl w:val="2222D65E"/>
    <w:lvl w:ilvl="0">
      <w:start w:val="1"/>
      <w:numFmt w:val="bullet"/>
      <w:pStyle w:val="Hiperlink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cs="Times New Roman" w:hint="default"/>
      </w:rPr>
    </w:lvl>
  </w:abstractNum>
  <w:abstractNum w:abstractNumId="1">
    <w:nsid w:val="20C02648"/>
    <w:multiLevelType w:val="hybridMultilevel"/>
    <w:tmpl w:val="F74EEDD0"/>
    <w:name w:val="WW8Num70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E103D9"/>
    <w:multiLevelType w:val="multilevel"/>
    <w:tmpl w:val="4FEEE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7126915"/>
    <w:multiLevelType w:val="multilevel"/>
    <w:tmpl w:val="4FEEE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40665B30"/>
    <w:multiLevelType w:val="hybridMultilevel"/>
    <w:tmpl w:val="6F963B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252F8"/>
    <w:multiLevelType w:val="hybridMultilevel"/>
    <w:tmpl w:val="70BC48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54096D"/>
    <w:multiLevelType w:val="multilevel"/>
    <w:tmpl w:val="84FC4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76C6"/>
    <w:rsid w:val="000A76C6"/>
    <w:rsid w:val="00171AC8"/>
    <w:rsid w:val="005E2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6C6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0A76C6"/>
    <w:pPr>
      <w:tabs>
        <w:tab w:val="center" w:pos="4419"/>
        <w:tab w:val="right" w:pos="8838"/>
      </w:tabs>
    </w:pPr>
    <w:rPr>
      <w:sz w:val="16"/>
      <w:lang/>
    </w:rPr>
  </w:style>
  <w:style w:type="character" w:customStyle="1" w:styleId="RodapChar">
    <w:name w:val="Rodapé Char"/>
    <w:basedOn w:val="Fontepargpadro"/>
    <w:link w:val="Rodap"/>
    <w:rsid w:val="000A76C6"/>
    <w:rPr>
      <w:rFonts w:ascii="Arial" w:eastAsia="Times New Roman" w:hAnsi="Arial" w:cs="Times New Roman"/>
      <w:sz w:val="16"/>
      <w:szCs w:val="20"/>
      <w:lang/>
    </w:rPr>
  </w:style>
  <w:style w:type="paragraph" w:customStyle="1" w:styleId="texto">
    <w:name w:val="texto"/>
    <w:basedOn w:val="Normal"/>
    <w:rsid w:val="000A76C6"/>
    <w:pPr>
      <w:spacing w:before="120"/>
    </w:pPr>
  </w:style>
  <w:style w:type="paragraph" w:styleId="Textodecomentrio">
    <w:name w:val="annotation text"/>
    <w:basedOn w:val="Normal"/>
    <w:link w:val="TextodecomentrioChar"/>
    <w:semiHidden/>
    <w:rsid w:val="000A76C6"/>
    <w:pPr>
      <w:numPr>
        <w:numId w:val="2"/>
      </w:numPr>
      <w:autoSpaceDE w:val="0"/>
      <w:autoSpaceDN w:val="0"/>
      <w:ind w:left="0" w:firstLine="0"/>
      <w:jc w:val="left"/>
    </w:pPr>
    <w:rPr>
      <w:lang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A76C6"/>
    <w:rPr>
      <w:rFonts w:ascii="Arial" w:eastAsia="Times New Roman" w:hAnsi="Arial" w:cs="Times New Roman"/>
      <w:sz w:val="20"/>
      <w:szCs w:val="20"/>
      <w:lang/>
    </w:rPr>
  </w:style>
  <w:style w:type="character" w:customStyle="1" w:styleId="Hiperlink">
    <w:name w:val="Hiperlink"/>
    <w:rsid w:val="000A76C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A76C6"/>
    <w:pPr>
      <w:spacing w:line="240" w:lineRule="auto"/>
      <w:ind w:left="720"/>
      <w:jc w:val="left"/>
    </w:pPr>
    <w:rPr>
      <w:rFonts w:ascii="Calibri" w:eastAsia="Calibri" w:hAnsi="Calibri"/>
      <w:sz w:val="22"/>
      <w:szCs w:val="22"/>
    </w:rPr>
  </w:style>
  <w:style w:type="character" w:styleId="Refdecomentrio">
    <w:name w:val="annotation reference"/>
    <w:rsid w:val="000A76C6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6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6C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Vidal</dc:creator>
  <cp:lastModifiedBy>Rodrigo Vidal</cp:lastModifiedBy>
  <cp:revision>1</cp:revision>
  <dcterms:created xsi:type="dcterms:W3CDTF">2012-12-17T18:02:00Z</dcterms:created>
  <dcterms:modified xsi:type="dcterms:W3CDTF">2012-12-17T18:09:00Z</dcterms:modified>
</cp:coreProperties>
</file>